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584"/>
        <w:gridCol w:w="190"/>
        <w:gridCol w:w="37"/>
        <w:gridCol w:w="15"/>
        <w:gridCol w:w="304"/>
        <w:gridCol w:w="1353"/>
        <w:gridCol w:w="91"/>
        <w:gridCol w:w="1170"/>
        <w:gridCol w:w="181"/>
        <w:gridCol w:w="188"/>
        <w:gridCol w:w="1070"/>
        <w:gridCol w:w="2607"/>
      </w:tblGrid>
      <w:tr w:rsidR="002731E6" w14:paraId="18B121B8" w14:textId="77777777" w:rsidTr="000674AF">
        <w:tc>
          <w:tcPr>
            <w:tcW w:w="5000" w:type="pct"/>
            <w:gridSpan w:val="12"/>
            <w:shd w:val="clear" w:color="auto" w:fill="BFBFBF" w:themeFill="background1" w:themeFillShade="BF"/>
          </w:tcPr>
          <w:p w14:paraId="59291901" w14:textId="3CC62A32" w:rsidR="00E023E7" w:rsidRPr="00800570" w:rsidRDefault="00F86039" w:rsidP="00405DA5">
            <w:pPr>
              <w:tabs>
                <w:tab w:val="left" w:pos="252"/>
                <w:tab w:val="left" w:pos="432"/>
                <w:tab w:val="left" w:pos="2214"/>
                <w:tab w:val="center" w:pos="5382"/>
              </w:tabs>
              <w:ind w:left="522"/>
              <w:rPr>
                <w:rFonts w:ascii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  <w:lang w:val="es-ES_tradnl"/>
              </w:rPr>
              <w:tab/>
            </w:r>
            <w:r>
              <w:rPr>
                <w:rFonts w:ascii="Calibri" w:eastAsia="Calibri" w:hAnsi="Calibri" w:cs="Calibri"/>
                <w:b/>
                <w:bCs/>
                <w:lang w:val="es-ES_tradnl"/>
              </w:rPr>
              <w:tab/>
              <w:t>Información general</w:t>
            </w:r>
          </w:p>
        </w:tc>
      </w:tr>
      <w:tr w:rsidR="002731E6" w:rsidRPr="003F6D52" w14:paraId="3B40AA71" w14:textId="77777777" w:rsidTr="00F86039">
        <w:trPr>
          <w:trHeight w:val="665"/>
        </w:trPr>
        <w:tc>
          <w:tcPr>
            <w:tcW w:w="2541" w:type="pct"/>
            <w:gridSpan w:val="6"/>
          </w:tcPr>
          <w:p w14:paraId="3830E94C" w14:textId="77777777" w:rsidR="00405DA5" w:rsidRPr="00800570" w:rsidRDefault="00F86039" w:rsidP="00E023E7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lang w:val="es-ES_tradnl"/>
              </w:rPr>
              <w:t>Nombre del paciente:</w:t>
            </w:r>
          </w:p>
        </w:tc>
        <w:tc>
          <w:tcPr>
            <w:tcW w:w="2459" w:type="pct"/>
            <w:gridSpan w:val="6"/>
          </w:tcPr>
          <w:p w14:paraId="5E6747F7" w14:textId="4951DF2C" w:rsidR="00405DA5" w:rsidRPr="003F6D52" w:rsidRDefault="00F86039" w:rsidP="00E023E7">
            <w:pPr>
              <w:rPr>
                <w:rFonts w:ascii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ES_tradnl"/>
              </w:rPr>
              <w:t>Fecha de nacimiento del paciente:</w:t>
            </w:r>
          </w:p>
        </w:tc>
      </w:tr>
      <w:tr w:rsidR="002731E6" w14:paraId="1CEC6B86" w14:textId="77777777" w:rsidTr="00D373B9">
        <w:tc>
          <w:tcPr>
            <w:tcW w:w="2541" w:type="pct"/>
            <w:gridSpan w:val="6"/>
          </w:tcPr>
          <w:p w14:paraId="3AD7977A" w14:textId="23BA7182" w:rsidR="00D373B9" w:rsidRPr="00800570" w:rsidRDefault="00F86039" w:rsidP="00405DA5">
            <w:pPr>
              <w:tabs>
                <w:tab w:val="left" w:pos="2115"/>
              </w:tabs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lang w:val="es-ES_tradnl"/>
              </w:rPr>
              <w:t>Teléfono del paciente:</w:t>
            </w:r>
          </w:p>
        </w:tc>
        <w:tc>
          <w:tcPr>
            <w:tcW w:w="2459" w:type="pct"/>
            <w:gridSpan w:val="6"/>
          </w:tcPr>
          <w:p w14:paraId="7BDB08C5" w14:textId="7DD430EA" w:rsidR="00D373B9" w:rsidRPr="00800570" w:rsidRDefault="00F86039" w:rsidP="00D373B9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lang w:val="es-ES_tradnl"/>
              </w:rPr>
              <w:t>Correo electrónico:</w:t>
            </w:r>
          </w:p>
        </w:tc>
      </w:tr>
      <w:tr w:rsidR="002731E6" w:rsidRPr="003F6D52" w14:paraId="3E2327D1" w14:textId="77777777" w:rsidTr="000674AF">
        <w:tc>
          <w:tcPr>
            <w:tcW w:w="5000" w:type="pct"/>
            <w:gridSpan w:val="12"/>
          </w:tcPr>
          <w:p w14:paraId="6527ACF5" w14:textId="29E03DBD" w:rsidR="004F2159" w:rsidRPr="003F6D52" w:rsidRDefault="00F86039" w:rsidP="004F2159">
            <w:pPr>
              <w:jc w:val="center"/>
              <w:rPr>
                <w:rFonts w:ascii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b/>
                <w:bCs/>
                <w:lang w:val="es-ES_tradnl"/>
              </w:rPr>
              <w:t>Proveedores de atención médica</w:t>
            </w:r>
            <w:r>
              <w:rPr>
                <w:rFonts w:ascii="Calibri" w:eastAsia="Calibri" w:hAnsi="Calibri" w:cs="Calibri"/>
                <w:lang w:val="es-ES_tradnl"/>
              </w:rPr>
              <w:t xml:space="preserve"> (incluidos nombres, institución)</w:t>
            </w:r>
          </w:p>
        </w:tc>
      </w:tr>
      <w:tr w:rsidR="002731E6" w14:paraId="6B3EA4B3" w14:textId="77777777" w:rsidTr="000674AF">
        <w:tc>
          <w:tcPr>
            <w:tcW w:w="5000" w:type="pct"/>
            <w:gridSpan w:val="12"/>
          </w:tcPr>
          <w:p w14:paraId="34E5B432" w14:textId="567B5DDA" w:rsidR="0014055D" w:rsidRPr="00800570" w:rsidRDefault="00F86039" w:rsidP="00E023E7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lang w:val="es-ES_tradnl"/>
              </w:rPr>
              <w:t>Proveedor de atención primaria:</w:t>
            </w:r>
          </w:p>
        </w:tc>
      </w:tr>
      <w:tr w:rsidR="002731E6" w14:paraId="16A59C8C" w14:textId="77777777" w:rsidTr="000674AF">
        <w:tc>
          <w:tcPr>
            <w:tcW w:w="5000" w:type="pct"/>
            <w:gridSpan w:val="12"/>
          </w:tcPr>
          <w:p w14:paraId="27D44D48" w14:textId="25EF163B" w:rsidR="00405DA5" w:rsidRPr="00800570" w:rsidRDefault="00F86039" w:rsidP="004F2159">
            <w:pPr>
              <w:tabs>
                <w:tab w:val="left" w:pos="1180"/>
              </w:tabs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lang w:val="es-ES_tradnl"/>
              </w:rPr>
              <w:t>Cirujano:</w:t>
            </w:r>
            <w:r>
              <w:rPr>
                <w:rFonts w:ascii="Calibri" w:eastAsia="Calibri" w:hAnsi="Calibri" w:cs="Calibri"/>
                <w:lang w:val="es-ES_tradnl"/>
              </w:rPr>
              <w:tab/>
            </w:r>
          </w:p>
        </w:tc>
      </w:tr>
      <w:tr w:rsidR="002731E6" w14:paraId="5EA200ED" w14:textId="77777777" w:rsidTr="000674AF">
        <w:tc>
          <w:tcPr>
            <w:tcW w:w="5000" w:type="pct"/>
            <w:gridSpan w:val="12"/>
          </w:tcPr>
          <w:p w14:paraId="1961F934" w14:textId="4E989BF3" w:rsidR="004F2159" w:rsidRPr="00800570" w:rsidRDefault="00F86039" w:rsidP="004F2159">
            <w:pPr>
              <w:tabs>
                <w:tab w:val="left" w:pos="950"/>
              </w:tabs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lang w:val="es-ES_tradnl"/>
              </w:rPr>
              <w:t>Radioncólogo:</w:t>
            </w:r>
          </w:p>
        </w:tc>
      </w:tr>
      <w:tr w:rsidR="002731E6" w14:paraId="66C0D85C" w14:textId="77777777" w:rsidTr="000674AF">
        <w:tc>
          <w:tcPr>
            <w:tcW w:w="5000" w:type="pct"/>
            <w:gridSpan w:val="12"/>
          </w:tcPr>
          <w:p w14:paraId="50304481" w14:textId="0F3936EA" w:rsidR="004F2159" w:rsidRPr="00800570" w:rsidRDefault="00F86039" w:rsidP="004F2159">
            <w:pPr>
              <w:tabs>
                <w:tab w:val="left" w:pos="950"/>
              </w:tabs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lang w:val="es-ES_tradnl"/>
              </w:rPr>
              <w:t>Oncólogo:</w:t>
            </w:r>
          </w:p>
        </w:tc>
      </w:tr>
      <w:tr w:rsidR="002731E6" w14:paraId="017C2EB9" w14:textId="77777777" w:rsidTr="000674AF">
        <w:tc>
          <w:tcPr>
            <w:tcW w:w="5000" w:type="pct"/>
            <w:gridSpan w:val="12"/>
          </w:tcPr>
          <w:p w14:paraId="6B3F9676" w14:textId="0149FC33" w:rsidR="003516BD" w:rsidRPr="00800570" w:rsidRDefault="00F86039" w:rsidP="004F2159">
            <w:pPr>
              <w:tabs>
                <w:tab w:val="left" w:pos="950"/>
              </w:tabs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lang w:val="es-ES_tradnl"/>
              </w:rPr>
              <w:t>Enfermero:</w:t>
            </w:r>
          </w:p>
        </w:tc>
      </w:tr>
      <w:tr w:rsidR="002731E6" w14:paraId="1B6F1DAB" w14:textId="77777777" w:rsidTr="000674AF">
        <w:tc>
          <w:tcPr>
            <w:tcW w:w="5000" w:type="pct"/>
            <w:gridSpan w:val="12"/>
          </w:tcPr>
          <w:p w14:paraId="177FC32C" w14:textId="2EF9122B" w:rsidR="00E72DD6" w:rsidRPr="00800570" w:rsidRDefault="00F86039" w:rsidP="004F2159">
            <w:pPr>
              <w:tabs>
                <w:tab w:val="left" w:pos="950"/>
              </w:tabs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lang w:val="es-ES_tradnl"/>
              </w:rPr>
              <w:t>Otros proveedores:</w:t>
            </w:r>
          </w:p>
        </w:tc>
      </w:tr>
      <w:tr w:rsidR="002731E6" w14:paraId="2D1742BD" w14:textId="77777777" w:rsidTr="000674AF">
        <w:tc>
          <w:tcPr>
            <w:tcW w:w="5000" w:type="pct"/>
            <w:gridSpan w:val="12"/>
            <w:shd w:val="clear" w:color="auto" w:fill="BFBFBF" w:themeFill="background1" w:themeFillShade="BF"/>
          </w:tcPr>
          <w:p w14:paraId="5D414C41" w14:textId="77777777" w:rsidR="00131F18" w:rsidRPr="00800570" w:rsidRDefault="00F86039" w:rsidP="00E023E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  <w:lang w:val="es-ES_tradnl"/>
              </w:rPr>
              <w:t>Resumen del tratamiento</w:t>
            </w:r>
          </w:p>
        </w:tc>
      </w:tr>
      <w:tr w:rsidR="002731E6" w14:paraId="61D91BAA" w14:textId="77777777" w:rsidTr="000674AF">
        <w:tc>
          <w:tcPr>
            <w:tcW w:w="5000" w:type="pct"/>
            <w:gridSpan w:val="12"/>
          </w:tcPr>
          <w:p w14:paraId="28370575" w14:textId="77777777" w:rsidR="00E023E7" w:rsidRPr="00800570" w:rsidRDefault="00F86039" w:rsidP="00E023E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  <w:lang w:val="es-ES_tradnl"/>
              </w:rPr>
              <w:t>Diagnóstico</w:t>
            </w:r>
          </w:p>
        </w:tc>
      </w:tr>
      <w:tr w:rsidR="002731E6" w14:paraId="4EDCFC3E" w14:textId="77777777" w:rsidTr="00912F85">
        <w:tc>
          <w:tcPr>
            <w:tcW w:w="2583" w:type="pct"/>
            <w:gridSpan w:val="7"/>
          </w:tcPr>
          <w:p w14:paraId="6DE3E04F" w14:textId="5784D6B3" w:rsidR="00E023E7" w:rsidRPr="003F6D52" w:rsidRDefault="00F86039" w:rsidP="00E023E7">
            <w:pPr>
              <w:rPr>
                <w:rFonts w:ascii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ES_tradnl"/>
              </w:rPr>
              <w:t>Tipo de cáncer/ubicación/subtipo histológico:</w:t>
            </w:r>
          </w:p>
          <w:p w14:paraId="534FC6ED" w14:textId="77777777" w:rsidR="00912F85" w:rsidRPr="003F6D52" w:rsidRDefault="00F86039" w:rsidP="00E023E7">
            <w:pPr>
              <w:rPr>
                <w:rFonts w:ascii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ES_tradnl"/>
              </w:rPr>
              <w:t>Cáncer de endometrio</w:t>
            </w:r>
          </w:p>
          <w:p w14:paraId="7DFAFFD7" w14:textId="6771E7A7" w:rsidR="00521C7A" w:rsidRPr="003F6D52" w:rsidRDefault="00F86039" w:rsidP="00E023E7">
            <w:pPr>
              <w:rPr>
                <w:rFonts w:ascii="Calibri" w:eastAsia="MS Gothic" w:hAnsi="Calibri" w:cs="Calibri"/>
                <w:bCs/>
                <w:color w:val="000000"/>
                <w:lang w:val="es-CL"/>
              </w:rPr>
            </w:pPr>
            <w:r>
              <w:rPr>
                <w:rFonts w:ascii="Calibri" w:eastAsia="Calibri" w:hAnsi="Calibri" w:cs="Calibri"/>
                <w:bCs/>
                <w:color w:val="000000"/>
                <w:lang w:val="es-ES_tradnl"/>
              </w:rPr>
              <w:t xml:space="preserve">Endometrioide </w:t>
            </w:r>
            <w:r>
              <w:rPr>
                <w:rFonts w:ascii="Segoe UI Symbol" w:eastAsia="Segoe UI Symbol" w:hAnsi="Segoe UI Symbol" w:cs="Segoe UI Symbol"/>
                <w:bCs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bCs/>
                <w:color w:val="000000"/>
                <w:lang w:val="es-ES_tradnl"/>
              </w:rPr>
              <w:t xml:space="preserve"> G1    </w:t>
            </w:r>
            <w:r>
              <w:rPr>
                <w:rFonts w:ascii="Segoe UI Symbol" w:eastAsia="Segoe UI Symbol" w:hAnsi="Segoe UI Symbol" w:cs="Segoe UI Symbol"/>
                <w:bCs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bCs/>
                <w:color w:val="000000"/>
                <w:lang w:val="es-ES_tradnl"/>
              </w:rPr>
              <w:t xml:space="preserve">G2    </w:t>
            </w:r>
            <w:r>
              <w:rPr>
                <w:rFonts w:ascii="Segoe UI Symbol" w:eastAsia="Segoe UI Symbol" w:hAnsi="Segoe UI Symbol" w:cs="Segoe UI Symbol"/>
                <w:bCs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bCs/>
                <w:color w:val="000000"/>
                <w:lang w:val="es-ES_tradnl"/>
              </w:rPr>
              <w:t xml:space="preserve">G3   </w:t>
            </w:r>
            <w:r>
              <w:rPr>
                <w:rFonts w:ascii="Segoe UI Symbol" w:eastAsia="Segoe UI Symbol" w:hAnsi="Segoe UI Symbol" w:cs="Segoe UI Symbol"/>
                <w:bCs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bCs/>
                <w:color w:val="000000"/>
                <w:lang w:val="es-ES_tradnl"/>
              </w:rPr>
              <w:t xml:space="preserve">Seroso   </w:t>
            </w:r>
            <w:r>
              <w:rPr>
                <w:rFonts w:ascii="Segoe UI Symbol" w:eastAsia="Segoe UI Symbol" w:hAnsi="Segoe UI Symbol" w:cs="Segoe UI Symbol"/>
                <w:bCs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bCs/>
                <w:color w:val="000000"/>
                <w:lang w:val="es-ES_tradnl"/>
              </w:rPr>
              <w:t xml:space="preserve">De células claras </w:t>
            </w:r>
            <w:r>
              <w:rPr>
                <w:rFonts w:ascii="Segoe UI Symbol" w:eastAsia="Segoe UI Symbol" w:hAnsi="Segoe UI Symbol" w:cs="Segoe UI Symbol"/>
                <w:bCs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bCs/>
                <w:color w:val="000000"/>
                <w:lang w:val="es-ES_tradnl"/>
              </w:rPr>
              <w:t xml:space="preserve">Mixto </w:t>
            </w:r>
            <w:r>
              <w:rPr>
                <w:rFonts w:ascii="Segoe UI Symbol" w:eastAsia="Segoe UI Symbol" w:hAnsi="Segoe UI Symbol" w:cs="Segoe UI Symbol"/>
                <w:bCs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bCs/>
                <w:color w:val="000000"/>
                <w:lang w:val="es-ES_tradnl"/>
              </w:rPr>
              <w:t xml:space="preserve">Carcinosarcoma </w:t>
            </w:r>
            <w:r>
              <w:rPr>
                <w:rFonts w:ascii="Segoe UI Symbol" w:eastAsia="Segoe UI Symbol" w:hAnsi="Segoe UI Symbol" w:cs="Segoe UI Symbol"/>
                <w:bCs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bCs/>
                <w:color w:val="000000"/>
                <w:lang w:val="es-ES_tradnl"/>
              </w:rPr>
              <w:t xml:space="preserve"> Otro:</w:t>
            </w:r>
          </w:p>
          <w:p w14:paraId="3A6B0CB0" w14:textId="789EFD12" w:rsidR="00ED0922" w:rsidRPr="003F6D52" w:rsidRDefault="00ED0922" w:rsidP="00E023E7">
            <w:pPr>
              <w:rPr>
                <w:rFonts w:ascii="Calibri" w:eastAsia="MS Gothic" w:hAnsi="Calibri" w:cs="Calibri"/>
                <w:bCs/>
                <w:color w:val="000000"/>
                <w:lang w:val="es-CL"/>
              </w:rPr>
            </w:pPr>
          </w:p>
          <w:p w14:paraId="065F8AA9" w14:textId="07F3D8B1" w:rsidR="003B4648" w:rsidRPr="003F6D52" w:rsidRDefault="00F86039" w:rsidP="00E023E7">
            <w:pPr>
              <w:rPr>
                <w:rFonts w:ascii="Calibri" w:eastAsia="MS Gothic" w:hAnsi="Calibri" w:cs="Calibri"/>
                <w:bCs/>
                <w:color w:val="000000"/>
                <w:lang w:val="es-CL"/>
              </w:rPr>
            </w:pPr>
            <w:r>
              <w:rPr>
                <w:rFonts w:ascii="Calibri" w:eastAsia="Calibri" w:hAnsi="Calibri" w:cs="Calibri"/>
                <w:bCs/>
                <w:color w:val="000000"/>
                <w:lang w:val="es-ES_tradnl"/>
              </w:rPr>
              <w:t>Cáncer de útero</w:t>
            </w:r>
          </w:p>
          <w:p w14:paraId="0693E992" w14:textId="48838556" w:rsidR="00ED0922" w:rsidRPr="003F6D52" w:rsidRDefault="00F86039" w:rsidP="00E023E7">
            <w:pPr>
              <w:rPr>
                <w:rFonts w:ascii="Calibri" w:eastAsia="MS Gothic" w:hAnsi="Calibri" w:cs="Calibri"/>
                <w:bCs/>
                <w:color w:val="000000"/>
                <w:lang w:val="es-CL"/>
              </w:rPr>
            </w:pPr>
            <w:r>
              <w:rPr>
                <w:rFonts w:ascii="Calibri" w:eastAsia="Calibri" w:hAnsi="Calibri" w:cs="Calibri"/>
                <w:bCs/>
                <w:color w:val="000000"/>
                <w:lang w:val="es-ES_tradnl"/>
              </w:rPr>
              <w:t>Sarcoma</w:t>
            </w:r>
          </w:p>
          <w:p w14:paraId="3A84B1A6" w14:textId="1DC4F9AF" w:rsidR="00521C7A" w:rsidRPr="003F6D52" w:rsidRDefault="00F86039" w:rsidP="00E023E7">
            <w:pPr>
              <w:rPr>
                <w:rFonts w:ascii="Calibri" w:eastAsia="MS Gothic" w:hAnsi="Calibri" w:cs="Calibri"/>
                <w:bCs/>
                <w:color w:val="000000"/>
                <w:lang w:val="es-CL"/>
              </w:rPr>
            </w:pPr>
            <w:r>
              <w:rPr>
                <w:rFonts w:ascii="Segoe UI Symbol" w:eastAsia="Segoe UI Symbol" w:hAnsi="Segoe UI Symbol" w:cs="Segoe UI Symbol"/>
                <w:bCs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bCs/>
                <w:color w:val="000000"/>
                <w:lang w:val="es-ES_tradnl"/>
              </w:rPr>
              <w:t xml:space="preserve">Leiomiosarcoma   </w:t>
            </w:r>
            <w:r>
              <w:rPr>
                <w:rFonts w:ascii="Segoe UI Symbol" w:eastAsia="Segoe UI Symbol" w:hAnsi="Segoe UI Symbol" w:cs="Segoe UI Symbol"/>
                <w:bCs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bCs/>
                <w:color w:val="000000"/>
                <w:lang w:val="es-ES_tradnl"/>
              </w:rPr>
              <w:t>Otro sarcoma</w:t>
            </w:r>
          </w:p>
          <w:p w14:paraId="61073182" w14:textId="5BFC4D4F" w:rsidR="00067563" w:rsidRPr="003F6D52" w:rsidRDefault="00067563" w:rsidP="00507D59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2417" w:type="pct"/>
            <w:gridSpan w:val="5"/>
          </w:tcPr>
          <w:p w14:paraId="25EABF33" w14:textId="77777777" w:rsidR="00E023E7" w:rsidRPr="00800570" w:rsidRDefault="00F86039" w:rsidP="00E023E7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lang w:val="es-ES_tradnl"/>
              </w:rPr>
              <w:t>Fecha del diagnóstico (año):</w:t>
            </w:r>
          </w:p>
          <w:p w14:paraId="6C031F84" w14:textId="77777777" w:rsidR="005F30DD" w:rsidRPr="00800570" w:rsidRDefault="005F30DD" w:rsidP="00E023E7">
            <w:pPr>
              <w:rPr>
                <w:rFonts w:ascii="Calibri" w:hAnsi="Calibri" w:cs="Calibri"/>
              </w:rPr>
            </w:pPr>
          </w:p>
        </w:tc>
      </w:tr>
      <w:tr w:rsidR="002731E6" w:rsidRPr="003F6D52" w14:paraId="12DB5B09" w14:textId="77777777" w:rsidTr="000674AF">
        <w:tc>
          <w:tcPr>
            <w:tcW w:w="5000" w:type="pct"/>
            <w:gridSpan w:val="12"/>
          </w:tcPr>
          <w:p w14:paraId="39B5CFD5" w14:textId="6BF8AFF9" w:rsidR="004F2159" w:rsidRPr="003F6D52" w:rsidRDefault="00F86039" w:rsidP="002B36A3">
            <w:pPr>
              <w:rPr>
                <w:rFonts w:ascii="Calibri" w:eastAsia="MS Gothic" w:hAnsi="Calibri" w:cs="Calibri"/>
                <w:bCs/>
                <w:color w:val="000000"/>
                <w:lang w:val="es-CL"/>
              </w:rPr>
            </w:pPr>
            <w:r>
              <w:rPr>
                <w:rFonts w:ascii="Calibri" w:eastAsia="Calibri" w:hAnsi="Calibri" w:cs="Calibri"/>
                <w:lang w:val="es-ES_tradnl"/>
              </w:rPr>
              <w:t xml:space="preserve">Estadio:   </w:t>
            </w:r>
            <w:r>
              <w:rPr>
                <w:rFonts w:ascii="Segoe UI Symbol" w:eastAsia="Segoe UI Symbol" w:hAnsi="Segoe UI Symbol" w:cs="Segoe UI Symbol"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color w:val="000000"/>
                <w:lang w:val="es-ES_tradnl"/>
              </w:rPr>
              <w:t xml:space="preserve">I    </w:t>
            </w:r>
            <w:r>
              <w:rPr>
                <w:rFonts w:ascii="Segoe UI Symbol" w:eastAsia="Segoe UI Symbol" w:hAnsi="Segoe UI Symbol" w:cs="Segoe UI Symbol"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color w:val="000000"/>
                <w:lang w:val="es-ES_tradnl"/>
              </w:rPr>
              <w:t xml:space="preserve">II    </w:t>
            </w:r>
            <w:r>
              <w:rPr>
                <w:rFonts w:ascii="Segoe UI Symbol" w:eastAsia="Segoe UI Symbol" w:hAnsi="Segoe UI Symbol" w:cs="Segoe UI Symbol"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color w:val="000000"/>
                <w:lang w:val="es-ES_tradnl"/>
              </w:rPr>
              <w:t xml:space="preserve">III   </w:t>
            </w:r>
            <w:r>
              <w:rPr>
                <w:rFonts w:ascii="Segoe UI Symbol" w:eastAsia="Segoe UI Symbol" w:hAnsi="Segoe UI Symbol" w:cs="Segoe UI Symbol"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color w:val="000000"/>
                <w:lang w:val="es-ES_tradnl"/>
              </w:rPr>
              <w:t xml:space="preserve">IV   </w:t>
            </w:r>
            <w:r>
              <w:rPr>
                <w:rFonts w:ascii="Segoe UI Symbol" w:eastAsia="Segoe UI Symbol" w:hAnsi="Segoe UI Symbol" w:cs="Segoe UI Symbol"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color w:val="000000"/>
                <w:lang w:val="es-ES_tradnl"/>
              </w:rPr>
              <w:t xml:space="preserve">Recurrente   </w:t>
            </w:r>
            <w:r>
              <w:rPr>
                <w:rFonts w:ascii="Segoe UI Symbol" w:eastAsia="Segoe UI Symbol" w:hAnsi="Segoe UI Symbol" w:cs="Segoe UI Symbol"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color w:val="000000"/>
                <w:lang w:val="es-ES_tradnl"/>
              </w:rPr>
              <w:t xml:space="preserve">Desconocido </w:t>
            </w:r>
          </w:p>
          <w:p w14:paraId="54BA870A" w14:textId="40075EA2" w:rsidR="005F30DD" w:rsidRPr="003F6D52" w:rsidRDefault="005F30DD" w:rsidP="002B36A3">
            <w:pPr>
              <w:rPr>
                <w:rFonts w:ascii="Calibri" w:eastAsia="MS Gothic" w:hAnsi="Calibri" w:cs="Calibri"/>
                <w:bCs/>
                <w:color w:val="000000"/>
                <w:lang w:val="es-CL"/>
              </w:rPr>
            </w:pPr>
          </w:p>
        </w:tc>
      </w:tr>
      <w:tr w:rsidR="002731E6" w:rsidRPr="003F6D52" w14:paraId="4E730AED" w14:textId="77777777" w:rsidTr="000674AF">
        <w:tc>
          <w:tcPr>
            <w:tcW w:w="5000" w:type="pct"/>
            <w:gridSpan w:val="12"/>
            <w:shd w:val="clear" w:color="auto" w:fill="auto"/>
          </w:tcPr>
          <w:p w14:paraId="2624FDD8" w14:textId="611DDD95" w:rsidR="00B12E92" w:rsidRPr="003F6D52" w:rsidRDefault="00F86039" w:rsidP="00B73975">
            <w:pPr>
              <w:rPr>
                <w:rFonts w:ascii="Calibri" w:hAnsi="Calibri" w:cs="Calibri"/>
                <w:b/>
                <w:lang w:val="es-CL"/>
              </w:rPr>
            </w:pPr>
            <w:r>
              <w:rPr>
                <w:rFonts w:ascii="Calibri" w:eastAsia="Calibri" w:hAnsi="Calibri" w:cs="Calibri"/>
                <w:b/>
                <w:bCs/>
                <w:lang w:val="es-ES_tradnl"/>
              </w:rPr>
              <w:t xml:space="preserve">Biomarcadores analizados: </w:t>
            </w:r>
            <w:r>
              <w:rPr>
                <w:rFonts w:ascii="Segoe UI Symbol" w:eastAsia="Segoe UI Symbol" w:hAnsi="Segoe UI Symbol" w:cs="Segoe UI Symbol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lang w:val="es-ES_tradnl"/>
              </w:rPr>
              <w:t xml:space="preserve"> Sí   </w:t>
            </w:r>
            <w:r>
              <w:rPr>
                <w:rFonts w:ascii="Segoe UI Symbol" w:eastAsia="Segoe UI Symbol" w:hAnsi="Segoe UI Symbol" w:cs="Segoe UI Symbol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lang w:val="es-ES_tradnl"/>
              </w:rPr>
              <w:t>No</w:t>
            </w:r>
          </w:p>
          <w:p w14:paraId="1FCAAE74" w14:textId="77777777" w:rsidR="0011284F" w:rsidRPr="003F6D52" w:rsidRDefault="00F86039" w:rsidP="00B73975">
            <w:pPr>
              <w:rPr>
                <w:rFonts w:ascii="Calibri" w:eastAsia="MS Gothic" w:hAnsi="Calibri" w:cs="Calibri"/>
                <w:bCs/>
                <w:color w:val="000000"/>
                <w:lang w:val="es-CL"/>
              </w:rPr>
            </w:pPr>
            <w:r>
              <w:rPr>
                <w:rFonts w:ascii="Segoe UI Symbol" w:eastAsia="Segoe UI Symbol" w:hAnsi="Segoe UI Symbol" w:cs="Segoe UI Symbol"/>
                <w:bCs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bCs/>
                <w:color w:val="000000"/>
                <w:lang w:val="es-ES_tradnl"/>
              </w:rPr>
              <w:t xml:space="preserve"> receptor hormonal de estrógeno (RE+) </w:t>
            </w:r>
            <w:r>
              <w:rPr>
                <w:rFonts w:ascii="Segoe UI Symbol" w:eastAsia="Segoe UI Symbol" w:hAnsi="Segoe UI Symbol" w:cs="Segoe UI Symbol"/>
                <w:bCs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bCs/>
                <w:color w:val="000000"/>
                <w:lang w:val="es-ES_tradnl"/>
              </w:rPr>
              <w:t xml:space="preserve"> receptor hormonal de progesterona (RP+) </w:t>
            </w:r>
            <w:r>
              <w:rPr>
                <w:rFonts w:ascii="Segoe UI Symbol" w:eastAsia="Segoe UI Symbol" w:hAnsi="Segoe UI Symbol" w:cs="Segoe UI Symbol"/>
                <w:bCs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bCs/>
                <w:color w:val="000000"/>
                <w:lang w:val="es-ES_tradnl"/>
              </w:rPr>
              <w:t xml:space="preserve"> receptor 2 del factor de crecimiento humano (HER2+)   </w:t>
            </w:r>
            <w:r>
              <w:rPr>
                <w:rFonts w:ascii="Segoe UI Symbol" w:eastAsia="Segoe UI Symbol" w:hAnsi="Segoe UI Symbol" w:cs="Segoe UI Symbol"/>
                <w:bCs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bCs/>
                <w:color w:val="000000"/>
                <w:lang w:val="es-ES_tradnl"/>
              </w:rPr>
              <w:t xml:space="preserve"> inestabilidad de microsatélites alta (IMS-A)/deficiencia en la reparación de los errores de emparejamiento (MMR)  </w:t>
            </w:r>
          </w:p>
          <w:p w14:paraId="5B82E79F" w14:textId="77777777" w:rsidR="00FE6E3C" w:rsidRPr="003F6D52" w:rsidRDefault="00FE6E3C" w:rsidP="00B73975">
            <w:pPr>
              <w:rPr>
                <w:rFonts w:ascii="Calibri" w:eastAsia="MS Gothic" w:hAnsi="Calibri" w:cs="Calibri"/>
                <w:b/>
                <w:bCs/>
                <w:color w:val="000000"/>
                <w:lang w:val="es-CL"/>
              </w:rPr>
            </w:pPr>
          </w:p>
          <w:p w14:paraId="47FCB5E6" w14:textId="726C9730" w:rsidR="00FE6E3C" w:rsidRPr="003F6D52" w:rsidRDefault="00F86039" w:rsidP="00FE6E3C">
            <w:pPr>
              <w:rPr>
                <w:rFonts w:ascii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ES_tradnl"/>
              </w:rPr>
              <w:t>Biomarcadores analizados: □ Sí □ No                            Resultados de biomarcadores:</w:t>
            </w:r>
          </w:p>
          <w:p w14:paraId="5EF74085" w14:textId="3D936B29" w:rsidR="00FE6E3C" w:rsidRPr="003F6D52" w:rsidRDefault="00FE6E3C" w:rsidP="00912F85">
            <w:pPr>
              <w:rPr>
                <w:rFonts w:ascii="Calibri" w:hAnsi="Calibri" w:cs="Calibri"/>
                <w:b/>
                <w:lang w:val="es-CL"/>
              </w:rPr>
            </w:pPr>
          </w:p>
        </w:tc>
      </w:tr>
      <w:tr w:rsidR="002731E6" w14:paraId="29E2A6A8" w14:textId="77777777" w:rsidTr="000674AF">
        <w:tc>
          <w:tcPr>
            <w:tcW w:w="5000" w:type="pct"/>
            <w:gridSpan w:val="12"/>
            <w:shd w:val="clear" w:color="auto" w:fill="auto"/>
          </w:tcPr>
          <w:p w14:paraId="044017EE" w14:textId="77777777" w:rsidR="00131F18" w:rsidRPr="00800570" w:rsidRDefault="00F86039" w:rsidP="00131F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  <w:lang w:val="es-ES_tradnl"/>
              </w:rPr>
              <w:t>Tratamiento</w:t>
            </w:r>
          </w:p>
        </w:tc>
      </w:tr>
      <w:tr w:rsidR="002731E6" w14:paraId="5129E6E3" w14:textId="77777777" w:rsidTr="00912F85">
        <w:tc>
          <w:tcPr>
            <w:tcW w:w="1749" w:type="pct"/>
            <w:gridSpan w:val="2"/>
          </w:tcPr>
          <w:p w14:paraId="77204069" w14:textId="77777777" w:rsidR="00507D59" w:rsidRPr="00800570" w:rsidRDefault="00F86039" w:rsidP="00E023E7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lang w:val="es-ES_tradnl"/>
              </w:rPr>
              <w:t xml:space="preserve">Cirugía </w:t>
            </w:r>
            <w:r>
              <w:rPr>
                <w:rFonts w:ascii="Segoe UI Symbol" w:eastAsia="Segoe UI Symbol" w:hAnsi="Segoe UI Symbol" w:cs="Segoe UI Symbol"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color w:val="000000"/>
                <w:lang w:val="es-ES_tradnl"/>
              </w:rPr>
              <w:t xml:space="preserve"> Sí   </w:t>
            </w:r>
            <w:r>
              <w:rPr>
                <w:rFonts w:ascii="Segoe UI Symbol" w:eastAsia="Segoe UI Symbol" w:hAnsi="Segoe UI Symbol" w:cs="Segoe UI Symbol"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color w:val="000000"/>
                <w:lang w:val="es-ES_tradnl"/>
              </w:rPr>
              <w:t>No</w:t>
            </w:r>
          </w:p>
        </w:tc>
        <w:tc>
          <w:tcPr>
            <w:tcW w:w="1460" w:type="pct"/>
            <w:gridSpan w:val="7"/>
          </w:tcPr>
          <w:p w14:paraId="537E0C72" w14:textId="77777777" w:rsidR="00507D59" w:rsidRPr="003F6D52" w:rsidRDefault="00F86039" w:rsidP="00E023E7">
            <w:pPr>
              <w:rPr>
                <w:rFonts w:ascii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ES_tradnl"/>
              </w:rPr>
              <w:t>Fecha(s) de la(s) cirugía(s) (año):</w:t>
            </w:r>
          </w:p>
        </w:tc>
        <w:tc>
          <w:tcPr>
            <w:tcW w:w="1791" w:type="pct"/>
            <w:gridSpan w:val="3"/>
          </w:tcPr>
          <w:p w14:paraId="51846FD0" w14:textId="77777777" w:rsidR="00507D59" w:rsidRPr="003F6D52" w:rsidRDefault="00F86039" w:rsidP="00E023E7">
            <w:pPr>
              <w:rPr>
                <w:rFonts w:ascii="Calibri" w:eastAsia="MS Gothic" w:hAnsi="Calibri" w:cs="Calibri"/>
                <w:bCs/>
                <w:color w:val="000000"/>
                <w:lang w:val="es-CL"/>
              </w:rPr>
            </w:pPr>
            <w:r>
              <w:rPr>
                <w:rFonts w:ascii="Calibri" w:eastAsia="Calibri" w:hAnsi="Calibri" w:cs="Calibri"/>
                <w:lang w:val="es-ES_tradnl"/>
              </w:rPr>
              <w:t xml:space="preserve">Inscripción en ensayo clínico </w:t>
            </w:r>
            <w:r>
              <w:rPr>
                <w:rFonts w:ascii="Segoe UI Symbol" w:eastAsia="Segoe UI Symbol" w:hAnsi="Segoe UI Symbol" w:cs="Segoe UI Symbol"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color w:val="000000"/>
                <w:lang w:val="es-ES_tradnl"/>
              </w:rPr>
              <w:t xml:space="preserve"> Sí   </w:t>
            </w:r>
            <w:r>
              <w:rPr>
                <w:rFonts w:ascii="Segoe UI Symbol" w:eastAsia="Segoe UI Symbol" w:hAnsi="Segoe UI Symbol" w:cs="Segoe UI Symbol"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color w:val="000000"/>
                <w:lang w:val="es-ES_tradnl"/>
              </w:rPr>
              <w:t>No</w:t>
            </w:r>
          </w:p>
          <w:p w14:paraId="34ECF2D7" w14:textId="77777777" w:rsidR="00B13E6F" w:rsidRPr="00800570" w:rsidRDefault="00F86039" w:rsidP="00E023E7">
            <w:pPr>
              <w:rPr>
                <w:rFonts w:ascii="Calibri" w:eastAsia="MS Gothic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  <w:lang w:val="es-ES_tradnl"/>
              </w:rPr>
              <w:t>Detalles:</w:t>
            </w:r>
          </w:p>
          <w:p w14:paraId="2B5403FE" w14:textId="3C160C91" w:rsidR="00B13E6F" w:rsidRPr="00800570" w:rsidRDefault="00B13E6F" w:rsidP="00E023E7">
            <w:pPr>
              <w:rPr>
                <w:rFonts w:ascii="Calibri" w:hAnsi="Calibri" w:cs="Calibri"/>
              </w:rPr>
            </w:pPr>
          </w:p>
        </w:tc>
      </w:tr>
      <w:tr w:rsidR="002731E6" w14:paraId="34000FEA" w14:textId="77777777" w:rsidTr="000674AF">
        <w:tc>
          <w:tcPr>
            <w:tcW w:w="5000" w:type="pct"/>
            <w:gridSpan w:val="12"/>
          </w:tcPr>
          <w:p w14:paraId="18394C52" w14:textId="7A69A7FF" w:rsidR="00ED4849" w:rsidRPr="003F6D52" w:rsidRDefault="00F86039" w:rsidP="00E023E7">
            <w:pPr>
              <w:rPr>
                <w:rFonts w:ascii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ES_tradnl"/>
              </w:rPr>
              <w:t xml:space="preserve">Procedimiento </w:t>
            </w:r>
            <w:r>
              <w:rPr>
                <w:rFonts w:ascii="Calibri" w:eastAsia="Calibri" w:hAnsi="Calibri" w:cs="Calibri"/>
                <w:lang w:val="es-ES_tradnl"/>
              </w:rPr>
              <w:t>quirúrgico/ubicación/hallazgos:</w:t>
            </w:r>
          </w:p>
          <w:p w14:paraId="74162A6C" w14:textId="072DF637" w:rsidR="005B597E" w:rsidRPr="003F6D52" w:rsidRDefault="00F86039" w:rsidP="00E023E7">
            <w:pPr>
              <w:rPr>
                <w:rFonts w:ascii="Calibri" w:hAnsi="Calibri" w:cs="Calibri"/>
                <w:lang w:val="es-CL"/>
              </w:rPr>
            </w:pPr>
            <w:r>
              <w:rPr>
                <w:rFonts w:ascii="Segoe UI Symbol" w:eastAsia="Segoe UI Symbol" w:hAnsi="Segoe UI Symbol" w:cs="Segoe UI Symbol"/>
                <w:bCs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bCs/>
                <w:color w:val="000000"/>
                <w:lang w:val="es-ES_tradnl"/>
              </w:rPr>
              <w:t xml:space="preserve"> Histerectomía</w:t>
            </w:r>
          </w:p>
          <w:p w14:paraId="1FFE3FC0" w14:textId="64A63D33" w:rsidR="00911572" w:rsidRPr="003F6D52" w:rsidRDefault="00F86039" w:rsidP="00E023E7">
            <w:pPr>
              <w:rPr>
                <w:rFonts w:ascii="Calibri" w:hAnsi="Calibri" w:cs="Calibri"/>
                <w:lang w:val="es-CL"/>
              </w:rPr>
            </w:pPr>
            <w:r>
              <w:rPr>
                <w:rFonts w:ascii="Segoe UI Symbol" w:eastAsia="Segoe UI Symbol" w:hAnsi="Segoe UI Symbol" w:cs="Segoe UI Symbol"/>
                <w:bCs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bCs/>
                <w:color w:val="000000"/>
                <w:lang w:val="es-ES_tradnl"/>
              </w:rPr>
              <w:t xml:space="preserve"> Salpingooforectomía (extirpación de trompas y ovarios)</w:t>
            </w:r>
          </w:p>
          <w:p w14:paraId="7758768E" w14:textId="15806C60" w:rsidR="00911572" w:rsidRPr="003F6D52" w:rsidRDefault="00F86039" w:rsidP="00E023E7">
            <w:pPr>
              <w:rPr>
                <w:rFonts w:ascii="Calibri" w:eastAsia="MS Gothic" w:hAnsi="Calibri" w:cs="Calibri"/>
                <w:bCs/>
                <w:color w:val="000000"/>
                <w:lang w:val="es-CL"/>
              </w:rPr>
            </w:pPr>
            <w:r>
              <w:rPr>
                <w:rFonts w:ascii="Segoe UI Symbol" w:eastAsia="Segoe UI Symbol" w:hAnsi="Segoe UI Symbol" w:cs="Segoe UI Symbol"/>
                <w:bCs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bCs/>
                <w:color w:val="000000"/>
                <w:lang w:val="es-ES_tradnl"/>
              </w:rPr>
              <w:t xml:space="preserve"> Vaciamiento de los ganglios linfáticos</w:t>
            </w:r>
          </w:p>
          <w:p w14:paraId="7ACA5532" w14:textId="5E7F706E" w:rsidR="00911572" w:rsidRPr="003F6D52" w:rsidRDefault="00F86039" w:rsidP="00E023E7">
            <w:pPr>
              <w:rPr>
                <w:rFonts w:ascii="Calibri" w:hAnsi="Calibri" w:cs="Calibri"/>
                <w:lang w:val="es-CL" w:eastAsia="ja-JP"/>
              </w:rPr>
            </w:pPr>
            <w:r>
              <w:rPr>
                <w:rFonts w:ascii="Segoe UI Symbol" w:eastAsia="Segoe UI Symbol" w:hAnsi="Segoe UI Symbol" w:cs="Segoe UI Symbol"/>
                <w:bCs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bCs/>
                <w:color w:val="000000"/>
                <w:lang w:val="es-ES_tradnl"/>
              </w:rPr>
              <w:t xml:space="preserve"> Extirpación de otros órganos:</w:t>
            </w:r>
          </w:p>
          <w:p w14:paraId="4F8B7478" w14:textId="7075B2BB" w:rsidR="00911572" w:rsidRPr="00800570" w:rsidRDefault="00F86039" w:rsidP="00E023E7">
            <w:pPr>
              <w:rPr>
                <w:rFonts w:ascii="Calibri" w:hAnsi="Calibri" w:cs="Calibri"/>
              </w:rPr>
            </w:pPr>
            <w:r>
              <w:rPr>
                <w:rFonts w:ascii="Segoe UI Symbol" w:eastAsia="Segoe UI Symbol" w:hAnsi="Segoe UI Symbol" w:cs="Segoe UI Symbol"/>
                <w:bCs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bCs/>
                <w:color w:val="000000"/>
                <w:lang w:val="es-ES_tradnl"/>
              </w:rPr>
              <w:t xml:space="preserve"> Otros:</w:t>
            </w:r>
          </w:p>
        </w:tc>
      </w:tr>
      <w:tr w:rsidR="002731E6" w14:paraId="0858BDF9" w14:textId="77777777" w:rsidTr="000674AF">
        <w:tc>
          <w:tcPr>
            <w:tcW w:w="1661" w:type="pct"/>
          </w:tcPr>
          <w:p w14:paraId="4AF8D194" w14:textId="7E3584FB" w:rsidR="00506C20" w:rsidRPr="00800570" w:rsidRDefault="00F86039" w:rsidP="00506C20">
            <w:pPr>
              <w:tabs>
                <w:tab w:val="left" w:pos="1080"/>
              </w:tabs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lang w:val="es-ES_tradnl"/>
              </w:rPr>
              <w:t xml:space="preserve">Radiación </w:t>
            </w:r>
            <w:r>
              <w:rPr>
                <w:rFonts w:ascii="Segoe UI Symbol" w:eastAsia="Segoe UI Symbol" w:hAnsi="Segoe UI Symbol" w:cs="Segoe UI Symbol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lang w:val="es-ES_tradnl"/>
              </w:rPr>
              <w:t xml:space="preserve"> Sí   </w:t>
            </w:r>
            <w:r>
              <w:rPr>
                <w:rFonts w:ascii="Segoe UI Symbol" w:eastAsia="Segoe UI Symbol" w:hAnsi="Segoe UI Symbol" w:cs="Segoe UI Symbol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lang w:val="es-ES_tradnl"/>
              </w:rPr>
              <w:t xml:space="preserve">No </w:t>
            </w:r>
          </w:p>
        </w:tc>
        <w:tc>
          <w:tcPr>
            <w:tcW w:w="1635" w:type="pct"/>
            <w:gridSpan w:val="9"/>
          </w:tcPr>
          <w:p w14:paraId="294FFAB0" w14:textId="60B9AA7E" w:rsidR="00506C20" w:rsidRPr="00800570" w:rsidRDefault="00F86039" w:rsidP="00506C20">
            <w:pPr>
              <w:tabs>
                <w:tab w:val="left" w:pos="1080"/>
              </w:tabs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04" w:type="pct"/>
            <w:gridSpan w:val="2"/>
          </w:tcPr>
          <w:p w14:paraId="2FDB3A4F" w14:textId="4DCE92D1" w:rsidR="00506C20" w:rsidRPr="00800570" w:rsidRDefault="00F86039" w:rsidP="00506C20">
            <w:pPr>
              <w:tabs>
                <w:tab w:val="left" w:pos="1080"/>
              </w:tabs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lang w:val="es-ES_tradnl"/>
              </w:rPr>
              <w:t>Fecha de finalización:</w:t>
            </w:r>
          </w:p>
        </w:tc>
      </w:tr>
      <w:tr w:rsidR="002731E6" w:rsidRPr="003F6D52" w14:paraId="50894CB3" w14:textId="77777777" w:rsidTr="00741FDE">
        <w:tc>
          <w:tcPr>
            <w:tcW w:w="5000" w:type="pct"/>
            <w:gridSpan w:val="12"/>
          </w:tcPr>
          <w:p w14:paraId="291FA9BE" w14:textId="0E86807E" w:rsidR="00741FDE" w:rsidRPr="003F6D52" w:rsidRDefault="00F86039" w:rsidP="00506C20">
            <w:pPr>
              <w:tabs>
                <w:tab w:val="left" w:pos="1080"/>
              </w:tabs>
              <w:rPr>
                <w:rFonts w:ascii="Calibri" w:eastAsia="MS Gothic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ES_tradnl"/>
              </w:rPr>
              <w:t xml:space="preserve">Área tratada: </w:t>
            </w:r>
            <w:r>
              <w:rPr>
                <w:rFonts w:ascii="Segoe UI Symbol" w:eastAsia="Segoe UI Symbol" w:hAnsi="Segoe UI Symbol" w:cs="Segoe UI Symbol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lang w:val="es-ES_tradnl"/>
              </w:rPr>
              <w:t xml:space="preserve"> Pelvis </w:t>
            </w:r>
            <w:r>
              <w:rPr>
                <w:rFonts w:ascii="Segoe UI Symbol" w:eastAsia="Segoe UI Symbol" w:hAnsi="Segoe UI Symbol" w:cs="Segoe UI Symbol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lang w:val="es-ES_tradnl"/>
              </w:rPr>
              <w:t xml:space="preserve">Vagina (braquiterapia) </w:t>
            </w:r>
            <w:r>
              <w:rPr>
                <w:rFonts w:ascii="Segoe UI Symbol" w:eastAsia="Segoe UI Symbol" w:hAnsi="Segoe UI Symbol" w:cs="Segoe UI Symbol"/>
                <w:lang w:val="es-ES_tradnl"/>
              </w:rPr>
              <w:t>☐</w:t>
            </w:r>
            <w:r>
              <w:rPr>
                <w:rFonts w:ascii="Segoe UI Symbol" w:eastAsia="Segoe UI Symbol" w:hAnsi="Segoe UI Symbol" w:cs="Segoe UI Symbol"/>
                <w:lang w:val="es-ES_tradnl"/>
              </w:rPr>
              <w:t xml:space="preserve"> </w:t>
            </w:r>
            <w:r>
              <w:rPr>
                <w:rFonts w:ascii="Calibri" w:eastAsia="Calibri" w:hAnsi="Calibri" w:cs="Calibri"/>
                <w:lang w:val="es-ES_tradnl"/>
              </w:rPr>
              <w:t>Otra:</w:t>
            </w:r>
          </w:p>
          <w:p w14:paraId="516BAF0E" w14:textId="5E9BFFB0" w:rsidR="00A152A9" w:rsidRPr="003F6D52" w:rsidRDefault="00F86039" w:rsidP="00506C20">
            <w:pPr>
              <w:tabs>
                <w:tab w:val="left" w:pos="1080"/>
              </w:tabs>
              <w:rPr>
                <w:rFonts w:ascii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ES_tradnl"/>
              </w:rPr>
              <w:t>Dosis:</w:t>
            </w:r>
          </w:p>
          <w:p w14:paraId="7175D56B" w14:textId="57226C27" w:rsidR="0029100E" w:rsidRPr="003F6D52" w:rsidRDefault="00F86039" w:rsidP="00506C20">
            <w:pPr>
              <w:tabs>
                <w:tab w:val="left" w:pos="1080"/>
              </w:tabs>
              <w:rPr>
                <w:rFonts w:ascii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ES_tradnl"/>
              </w:rPr>
              <w:t xml:space="preserve">Fracciones (cantidad de sesiones): </w:t>
            </w:r>
          </w:p>
        </w:tc>
      </w:tr>
      <w:tr w:rsidR="002731E6" w:rsidRPr="003F6D52" w14:paraId="244B6F3A" w14:textId="77777777" w:rsidTr="000674AF">
        <w:tc>
          <w:tcPr>
            <w:tcW w:w="5000" w:type="pct"/>
            <w:gridSpan w:val="12"/>
          </w:tcPr>
          <w:p w14:paraId="016F4234" w14:textId="46EED739" w:rsidR="00E81343" w:rsidRPr="003F6D52" w:rsidRDefault="00F86039" w:rsidP="00E023E7">
            <w:pPr>
              <w:rPr>
                <w:rFonts w:ascii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ES_tradnl"/>
              </w:rPr>
              <w:t xml:space="preserve">Terapia sistémica (quimioterapia, terapia hormonal, otra) </w:t>
            </w:r>
            <w:r>
              <w:rPr>
                <w:rFonts w:ascii="Segoe UI Symbol" w:eastAsia="Segoe UI Symbol" w:hAnsi="Segoe UI Symbol" w:cs="Segoe UI Symbol"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color w:val="000000"/>
                <w:lang w:val="es-ES_tradnl"/>
              </w:rPr>
              <w:t xml:space="preserve"> Sí   </w:t>
            </w:r>
            <w:r>
              <w:rPr>
                <w:rFonts w:ascii="Segoe UI Symbol" w:eastAsia="Segoe UI Symbol" w:hAnsi="Segoe UI Symbol" w:cs="Segoe UI Symbol"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color w:val="000000"/>
                <w:lang w:val="es-ES_tradnl"/>
              </w:rPr>
              <w:t>No</w:t>
            </w:r>
          </w:p>
        </w:tc>
      </w:tr>
      <w:tr w:rsidR="002731E6" w14:paraId="0E8508F6" w14:textId="77777777" w:rsidTr="00A75439">
        <w:tc>
          <w:tcPr>
            <w:tcW w:w="2583" w:type="pct"/>
            <w:gridSpan w:val="7"/>
          </w:tcPr>
          <w:p w14:paraId="7CF6CF99" w14:textId="58C298DF" w:rsidR="00A75439" w:rsidRPr="003F6D52" w:rsidRDefault="00F86039" w:rsidP="00506C20">
            <w:pPr>
              <w:rPr>
                <w:rFonts w:ascii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ES_tradnl"/>
              </w:rPr>
              <w:t>Nombres de los agentes utilizados</w:t>
            </w:r>
          </w:p>
        </w:tc>
        <w:tc>
          <w:tcPr>
            <w:tcW w:w="1209" w:type="pct"/>
            <w:gridSpan w:val="4"/>
          </w:tcPr>
          <w:p w14:paraId="20B2C2ED" w14:textId="08E33D1D" w:rsidR="00A75439" w:rsidRPr="00800570" w:rsidRDefault="00F86039" w:rsidP="00E813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lang w:val="es-ES_tradnl"/>
              </w:rPr>
              <w:t>Fecha(s) de inicio</w:t>
            </w:r>
          </w:p>
        </w:tc>
        <w:tc>
          <w:tcPr>
            <w:tcW w:w="1209" w:type="pct"/>
          </w:tcPr>
          <w:p w14:paraId="23870985" w14:textId="3B108CFB" w:rsidR="00A75439" w:rsidRPr="00800570" w:rsidRDefault="00F86039" w:rsidP="00E813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lang w:val="es-ES_tradnl"/>
              </w:rPr>
              <w:t xml:space="preserve">Fecha(s) de </w:t>
            </w:r>
            <w:r>
              <w:rPr>
                <w:rFonts w:ascii="Calibri" w:eastAsia="Calibri" w:hAnsi="Calibri" w:cs="Calibri"/>
                <w:lang w:val="es-ES_tradnl"/>
              </w:rPr>
              <w:t>finalización</w:t>
            </w:r>
          </w:p>
        </w:tc>
      </w:tr>
      <w:tr w:rsidR="002731E6" w14:paraId="10543208" w14:textId="77777777" w:rsidTr="00A75439">
        <w:tc>
          <w:tcPr>
            <w:tcW w:w="2583" w:type="pct"/>
            <w:gridSpan w:val="7"/>
          </w:tcPr>
          <w:p w14:paraId="20B59073" w14:textId="10AC2534" w:rsidR="00A75439" w:rsidRPr="00800570" w:rsidRDefault="00A75439" w:rsidP="00E023E7">
            <w:pPr>
              <w:rPr>
                <w:rFonts w:ascii="Calibri" w:hAnsi="Calibri" w:cs="Calibri"/>
              </w:rPr>
            </w:pPr>
          </w:p>
        </w:tc>
        <w:tc>
          <w:tcPr>
            <w:tcW w:w="1209" w:type="pct"/>
            <w:gridSpan w:val="4"/>
          </w:tcPr>
          <w:p w14:paraId="29226DB1" w14:textId="77777777" w:rsidR="00A75439" w:rsidRPr="00800570" w:rsidRDefault="00A75439" w:rsidP="00E023E7">
            <w:pPr>
              <w:rPr>
                <w:rFonts w:ascii="Calibri" w:hAnsi="Calibri" w:cs="Calibri"/>
              </w:rPr>
            </w:pPr>
          </w:p>
        </w:tc>
        <w:tc>
          <w:tcPr>
            <w:tcW w:w="1209" w:type="pct"/>
          </w:tcPr>
          <w:p w14:paraId="70733F66" w14:textId="30F459B6" w:rsidR="00A75439" w:rsidRPr="00800570" w:rsidRDefault="00A75439" w:rsidP="00E023E7">
            <w:pPr>
              <w:rPr>
                <w:rFonts w:ascii="Calibri" w:hAnsi="Calibri" w:cs="Calibri"/>
              </w:rPr>
            </w:pPr>
          </w:p>
        </w:tc>
      </w:tr>
      <w:tr w:rsidR="002731E6" w14:paraId="7ABFC880" w14:textId="77777777" w:rsidTr="00A75439">
        <w:tc>
          <w:tcPr>
            <w:tcW w:w="2583" w:type="pct"/>
            <w:gridSpan w:val="7"/>
          </w:tcPr>
          <w:p w14:paraId="091007B2" w14:textId="371C010D" w:rsidR="00A75439" w:rsidRPr="00800570" w:rsidRDefault="00A75439" w:rsidP="00E023E7">
            <w:pPr>
              <w:rPr>
                <w:rFonts w:ascii="Calibri" w:hAnsi="Calibri" w:cs="Calibri"/>
              </w:rPr>
            </w:pPr>
          </w:p>
        </w:tc>
        <w:tc>
          <w:tcPr>
            <w:tcW w:w="1209" w:type="pct"/>
            <w:gridSpan w:val="4"/>
          </w:tcPr>
          <w:p w14:paraId="04DEAF71" w14:textId="77777777" w:rsidR="00A75439" w:rsidRPr="00800570" w:rsidRDefault="00A75439" w:rsidP="00E023E7">
            <w:pPr>
              <w:rPr>
                <w:rFonts w:ascii="Calibri" w:hAnsi="Calibri" w:cs="Calibri"/>
              </w:rPr>
            </w:pPr>
          </w:p>
        </w:tc>
        <w:tc>
          <w:tcPr>
            <w:tcW w:w="1209" w:type="pct"/>
          </w:tcPr>
          <w:p w14:paraId="4703E046" w14:textId="44657FA5" w:rsidR="00A75439" w:rsidRPr="00800570" w:rsidRDefault="00A75439" w:rsidP="00E023E7">
            <w:pPr>
              <w:rPr>
                <w:rFonts w:ascii="Calibri" w:hAnsi="Calibri" w:cs="Calibri"/>
              </w:rPr>
            </w:pPr>
          </w:p>
        </w:tc>
      </w:tr>
      <w:tr w:rsidR="002731E6" w14:paraId="4388C696" w14:textId="77777777" w:rsidTr="00912F85">
        <w:tc>
          <w:tcPr>
            <w:tcW w:w="2583" w:type="pct"/>
            <w:gridSpan w:val="7"/>
          </w:tcPr>
          <w:p w14:paraId="2A7BC5FF" w14:textId="48611C4D" w:rsidR="00E81343" w:rsidRPr="00800570" w:rsidRDefault="00E81343" w:rsidP="00E023E7">
            <w:pPr>
              <w:rPr>
                <w:rFonts w:ascii="Calibri" w:hAnsi="Calibri" w:cs="Calibri"/>
              </w:rPr>
            </w:pPr>
          </w:p>
        </w:tc>
        <w:tc>
          <w:tcPr>
            <w:tcW w:w="2417" w:type="pct"/>
            <w:gridSpan w:val="5"/>
          </w:tcPr>
          <w:p w14:paraId="696785E6" w14:textId="77777777" w:rsidR="00E81343" w:rsidRPr="00800570" w:rsidRDefault="00E81343" w:rsidP="00E023E7">
            <w:pPr>
              <w:rPr>
                <w:rFonts w:ascii="Calibri" w:hAnsi="Calibri" w:cs="Calibri"/>
              </w:rPr>
            </w:pPr>
          </w:p>
        </w:tc>
      </w:tr>
      <w:tr w:rsidR="002731E6" w14:paraId="34F1A183" w14:textId="77777777" w:rsidTr="00912F85">
        <w:tc>
          <w:tcPr>
            <w:tcW w:w="2583" w:type="pct"/>
            <w:gridSpan w:val="7"/>
          </w:tcPr>
          <w:p w14:paraId="71372FE5" w14:textId="798E4849" w:rsidR="00E81343" w:rsidRPr="00800570" w:rsidRDefault="00E81343" w:rsidP="00E023E7">
            <w:pPr>
              <w:rPr>
                <w:rFonts w:ascii="Calibri" w:hAnsi="Calibri" w:cs="Calibri"/>
              </w:rPr>
            </w:pPr>
          </w:p>
        </w:tc>
        <w:tc>
          <w:tcPr>
            <w:tcW w:w="2417" w:type="pct"/>
            <w:gridSpan w:val="5"/>
          </w:tcPr>
          <w:p w14:paraId="6D35685D" w14:textId="77777777" w:rsidR="00E81343" w:rsidRPr="00800570" w:rsidRDefault="00E81343" w:rsidP="00E023E7">
            <w:pPr>
              <w:rPr>
                <w:rFonts w:ascii="Calibri" w:hAnsi="Calibri" w:cs="Calibri"/>
              </w:rPr>
            </w:pPr>
          </w:p>
        </w:tc>
      </w:tr>
      <w:tr w:rsidR="002731E6" w14:paraId="6EA07402" w14:textId="77777777" w:rsidTr="00912F85">
        <w:tc>
          <w:tcPr>
            <w:tcW w:w="2583" w:type="pct"/>
            <w:gridSpan w:val="7"/>
          </w:tcPr>
          <w:p w14:paraId="53E407A2" w14:textId="342B4506" w:rsidR="008772F3" w:rsidRPr="00800570" w:rsidRDefault="008772F3" w:rsidP="00E023E7">
            <w:pPr>
              <w:rPr>
                <w:rFonts w:ascii="Calibri" w:hAnsi="Calibri" w:cs="Calibri"/>
              </w:rPr>
            </w:pPr>
          </w:p>
        </w:tc>
        <w:tc>
          <w:tcPr>
            <w:tcW w:w="2417" w:type="pct"/>
            <w:gridSpan w:val="5"/>
          </w:tcPr>
          <w:p w14:paraId="6E05C697" w14:textId="77777777" w:rsidR="008772F3" w:rsidRPr="00800570" w:rsidRDefault="008772F3" w:rsidP="00E023E7">
            <w:pPr>
              <w:rPr>
                <w:rFonts w:ascii="Calibri" w:hAnsi="Calibri" w:cs="Calibri"/>
              </w:rPr>
            </w:pPr>
          </w:p>
        </w:tc>
      </w:tr>
      <w:tr w:rsidR="002731E6" w14:paraId="2A6B7599" w14:textId="77777777" w:rsidTr="00912F85">
        <w:tc>
          <w:tcPr>
            <w:tcW w:w="2583" w:type="pct"/>
            <w:gridSpan w:val="7"/>
          </w:tcPr>
          <w:p w14:paraId="2FD35CE3" w14:textId="5BD2A5DC" w:rsidR="00067563" w:rsidRPr="00800570" w:rsidRDefault="00067563" w:rsidP="00E023E7">
            <w:pPr>
              <w:rPr>
                <w:rFonts w:ascii="Calibri" w:hAnsi="Calibri" w:cs="Calibri"/>
              </w:rPr>
            </w:pPr>
          </w:p>
        </w:tc>
        <w:tc>
          <w:tcPr>
            <w:tcW w:w="2417" w:type="pct"/>
            <w:gridSpan w:val="5"/>
          </w:tcPr>
          <w:p w14:paraId="5A9F401D" w14:textId="77777777" w:rsidR="00067563" w:rsidRPr="00800570" w:rsidRDefault="00067563" w:rsidP="00E023E7">
            <w:pPr>
              <w:rPr>
                <w:rFonts w:ascii="Calibri" w:hAnsi="Calibri" w:cs="Calibri"/>
              </w:rPr>
            </w:pPr>
          </w:p>
        </w:tc>
      </w:tr>
      <w:tr w:rsidR="002731E6" w14:paraId="5F3A5887" w14:textId="77777777" w:rsidTr="00912F85">
        <w:tc>
          <w:tcPr>
            <w:tcW w:w="2583" w:type="pct"/>
            <w:gridSpan w:val="7"/>
          </w:tcPr>
          <w:p w14:paraId="1450541C" w14:textId="1A23C27C" w:rsidR="00C147A4" w:rsidRPr="00800570" w:rsidRDefault="00C147A4" w:rsidP="00E023E7">
            <w:pPr>
              <w:rPr>
                <w:rFonts w:ascii="Calibri" w:hAnsi="Calibri" w:cs="Calibri"/>
              </w:rPr>
            </w:pPr>
          </w:p>
        </w:tc>
        <w:tc>
          <w:tcPr>
            <w:tcW w:w="2417" w:type="pct"/>
            <w:gridSpan w:val="5"/>
          </w:tcPr>
          <w:p w14:paraId="68B768BF" w14:textId="77777777" w:rsidR="00C147A4" w:rsidRPr="00800570" w:rsidRDefault="00C147A4" w:rsidP="00E023E7">
            <w:pPr>
              <w:rPr>
                <w:rFonts w:ascii="Calibri" w:hAnsi="Calibri" w:cs="Calibri"/>
              </w:rPr>
            </w:pPr>
          </w:p>
        </w:tc>
      </w:tr>
      <w:tr w:rsidR="002731E6" w14:paraId="7362841C" w14:textId="77777777" w:rsidTr="000674AF">
        <w:trPr>
          <w:cantSplit/>
          <w:trHeight w:val="368"/>
        </w:trPr>
        <w:tc>
          <w:tcPr>
            <w:tcW w:w="5000" w:type="pct"/>
            <w:gridSpan w:val="12"/>
          </w:tcPr>
          <w:p w14:paraId="57B0B71D" w14:textId="77777777" w:rsidR="00A566A1" w:rsidRPr="003F6D52" w:rsidRDefault="00F86039" w:rsidP="00506C20">
            <w:pPr>
              <w:rPr>
                <w:rFonts w:ascii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ES_tradnl"/>
              </w:rPr>
              <w:t xml:space="preserve">Síntomas persistentes o efectos secundarios al finalizar el tratamiento: </w:t>
            </w:r>
          </w:p>
          <w:p w14:paraId="5BB48A10" w14:textId="77777777" w:rsidR="00A566A1" w:rsidRPr="00800570" w:rsidRDefault="00F86039" w:rsidP="00506C20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lang w:val="es-ES_tradnl"/>
              </w:rPr>
              <w:t xml:space="preserve">□ No </w:t>
            </w:r>
          </w:p>
          <w:p w14:paraId="590A18B4" w14:textId="7AD44B3E" w:rsidR="00506C20" w:rsidRPr="00800570" w:rsidRDefault="00F86039" w:rsidP="00A566A1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lang w:val="es-ES_tradnl"/>
              </w:rPr>
              <w:t xml:space="preserve">□ Sí: </w:t>
            </w:r>
          </w:p>
        </w:tc>
      </w:tr>
      <w:tr w:rsidR="002731E6" w:rsidRPr="003F6D52" w14:paraId="7B71A485" w14:textId="77777777" w:rsidTr="000674AF">
        <w:tc>
          <w:tcPr>
            <w:tcW w:w="5000" w:type="pct"/>
            <w:gridSpan w:val="12"/>
          </w:tcPr>
          <w:p w14:paraId="5E0185AA" w14:textId="6FEA81A3" w:rsidR="00131F18" w:rsidRPr="003F6D52" w:rsidRDefault="00F86039" w:rsidP="00506C20">
            <w:pPr>
              <w:tabs>
                <w:tab w:val="left" w:pos="3810"/>
                <w:tab w:val="center" w:pos="5400"/>
              </w:tabs>
              <w:rPr>
                <w:rFonts w:ascii="Calibri" w:hAnsi="Calibri" w:cs="Calibri"/>
                <w:b/>
                <w:lang w:val="es-CL"/>
              </w:rPr>
            </w:pPr>
            <w:r>
              <w:rPr>
                <w:rFonts w:ascii="Calibri" w:eastAsia="Calibri" w:hAnsi="Calibri" w:cs="Calibri"/>
                <w:b/>
                <w:bCs/>
                <w:lang w:val="es-ES_tradnl"/>
              </w:rPr>
              <w:tab/>
            </w:r>
            <w:r>
              <w:rPr>
                <w:rFonts w:ascii="Calibri" w:eastAsia="Calibri" w:hAnsi="Calibri" w:cs="Calibri"/>
                <w:b/>
                <w:bCs/>
                <w:lang w:val="es-ES_tradnl"/>
              </w:rPr>
              <w:tab/>
              <w:t>Evaluación de riesgo de cáncer familiar</w:t>
            </w:r>
          </w:p>
        </w:tc>
      </w:tr>
      <w:tr w:rsidR="002731E6" w:rsidRPr="003F6D52" w14:paraId="05745431" w14:textId="77777777" w:rsidTr="000674AF">
        <w:tc>
          <w:tcPr>
            <w:tcW w:w="5000" w:type="pct"/>
            <w:gridSpan w:val="12"/>
          </w:tcPr>
          <w:p w14:paraId="61851D6C" w14:textId="77777777" w:rsidR="00131F18" w:rsidRPr="003F6D52" w:rsidRDefault="00F86039" w:rsidP="00E023E7">
            <w:pPr>
              <w:rPr>
                <w:rFonts w:ascii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ES_tradnl"/>
              </w:rPr>
              <w:t xml:space="preserve">Factor(es) de riesgo genético(s)/hereditario(s) o afecciones </w:t>
            </w:r>
            <w:r>
              <w:rPr>
                <w:rFonts w:ascii="Calibri" w:eastAsia="Calibri" w:hAnsi="Calibri" w:cs="Calibri"/>
                <w:lang w:val="es-ES_tradnl"/>
              </w:rPr>
              <w:t>predisponentes:</w:t>
            </w:r>
          </w:p>
          <w:p w14:paraId="51C17362" w14:textId="77777777" w:rsidR="00BB44F9" w:rsidRPr="003F6D52" w:rsidRDefault="00BB44F9" w:rsidP="00E023E7">
            <w:pPr>
              <w:rPr>
                <w:rFonts w:ascii="Calibri" w:hAnsi="Calibri" w:cs="Calibri"/>
                <w:lang w:val="es-CL"/>
              </w:rPr>
            </w:pPr>
          </w:p>
        </w:tc>
      </w:tr>
      <w:tr w:rsidR="002731E6" w:rsidRPr="003F6D52" w14:paraId="409AD121" w14:textId="77777777" w:rsidTr="000674AF">
        <w:tc>
          <w:tcPr>
            <w:tcW w:w="5000" w:type="pct"/>
            <w:gridSpan w:val="12"/>
          </w:tcPr>
          <w:p w14:paraId="4AC6A51B" w14:textId="3D577AE4" w:rsidR="00E81343" w:rsidRPr="003F6D52" w:rsidRDefault="00F86039" w:rsidP="00E023E7">
            <w:pPr>
              <w:rPr>
                <w:rFonts w:ascii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ES_tradnl"/>
              </w:rPr>
              <w:t>Asesoramiento genético: □ Sí  □ No                            Resultados de las pruebas genéticas:</w:t>
            </w:r>
          </w:p>
          <w:p w14:paraId="5ACE8A41" w14:textId="3C26DC45" w:rsidR="00BB44F9" w:rsidRPr="003F6D52" w:rsidRDefault="00BB44F9" w:rsidP="00E023E7">
            <w:pPr>
              <w:rPr>
                <w:rFonts w:ascii="Calibri" w:hAnsi="Calibri" w:cs="Calibri"/>
                <w:lang w:val="es-CL"/>
              </w:rPr>
            </w:pPr>
          </w:p>
        </w:tc>
      </w:tr>
      <w:tr w:rsidR="002731E6" w:rsidRPr="003F6D52" w14:paraId="0AB18268" w14:textId="77777777" w:rsidTr="000674AF">
        <w:tc>
          <w:tcPr>
            <w:tcW w:w="5000" w:type="pct"/>
            <w:gridSpan w:val="12"/>
            <w:shd w:val="clear" w:color="auto" w:fill="BFBFBF" w:themeFill="background1" w:themeFillShade="BF"/>
          </w:tcPr>
          <w:p w14:paraId="0E55BFF3" w14:textId="77777777" w:rsidR="00E81343" w:rsidRPr="003F6D52" w:rsidRDefault="00F86039" w:rsidP="00131F18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>
              <w:rPr>
                <w:rFonts w:ascii="Calibri" w:eastAsia="Calibri" w:hAnsi="Calibri" w:cs="Calibri"/>
                <w:b/>
                <w:bCs/>
                <w:lang w:val="es-ES_tradnl"/>
              </w:rPr>
              <w:t>Plan de atención de seguimiento</w:t>
            </w:r>
          </w:p>
        </w:tc>
      </w:tr>
      <w:tr w:rsidR="002731E6" w:rsidRPr="003F6D52" w14:paraId="04A9F323" w14:textId="77777777" w:rsidTr="000674AF">
        <w:tc>
          <w:tcPr>
            <w:tcW w:w="5000" w:type="pct"/>
            <w:gridSpan w:val="12"/>
          </w:tcPr>
          <w:p w14:paraId="722B5D5F" w14:textId="58B3D37F" w:rsidR="00E81343" w:rsidRPr="003F6D52" w:rsidRDefault="00F86039" w:rsidP="00D373B9">
            <w:pPr>
              <w:rPr>
                <w:rFonts w:ascii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ES_tradnl"/>
              </w:rPr>
              <w:t xml:space="preserve">Necesidad de tratamiento continuo (adyuvante) para el cáncer   </w:t>
            </w:r>
            <w:r>
              <w:rPr>
                <w:rFonts w:ascii="Segoe UI Symbol" w:eastAsia="Segoe UI Symbol" w:hAnsi="Segoe UI Symbol" w:cs="Segoe UI Symbol"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color w:val="000000"/>
                <w:lang w:val="es-ES_tradnl"/>
              </w:rPr>
              <w:t xml:space="preserve"> Sí   </w:t>
            </w:r>
            <w:r>
              <w:rPr>
                <w:rFonts w:ascii="Segoe UI Symbol" w:eastAsia="Segoe UI Symbol" w:hAnsi="Segoe UI Symbol" w:cs="Segoe UI Symbol"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color w:val="000000"/>
                <w:lang w:val="es-ES_tradnl"/>
              </w:rPr>
              <w:t xml:space="preserve"> No</w:t>
            </w:r>
          </w:p>
        </w:tc>
      </w:tr>
      <w:tr w:rsidR="002731E6" w14:paraId="294B46CB" w14:textId="77777777" w:rsidTr="000674AF">
        <w:tc>
          <w:tcPr>
            <w:tcW w:w="1914" w:type="pct"/>
            <w:gridSpan w:val="5"/>
          </w:tcPr>
          <w:p w14:paraId="06E12F4E" w14:textId="31D87957" w:rsidR="00445A76" w:rsidRPr="00800570" w:rsidRDefault="00F86039" w:rsidP="002B3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lang w:val="es-ES_tradnl"/>
              </w:rPr>
              <w:t>Nombre del tratamiento adicional</w:t>
            </w:r>
          </w:p>
        </w:tc>
        <w:tc>
          <w:tcPr>
            <w:tcW w:w="1211" w:type="pct"/>
            <w:gridSpan w:val="3"/>
          </w:tcPr>
          <w:p w14:paraId="07E06F8C" w14:textId="77777777" w:rsidR="00445A76" w:rsidRPr="00800570" w:rsidRDefault="00F86039" w:rsidP="00445A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lang w:val="es-ES_tradnl"/>
              </w:rPr>
              <w:t>Duración prevista</w:t>
            </w:r>
          </w:p>
        </w:tc>
        <w:tc>
          <w:tcPr>
            <w:tcW w:w="1875" w:type="pct"/>
            <w:gridSpan w:val="4"/>
          </w:tcPr>
          <w:p w14:paraId="482407C7" w14:textId="0D1D946C" w:rsidR="00445A76" w:rsidRPr="00800570" w:rsidRDefault="00F86039" w:rsidP="00445A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lang w:val="es-ES_tradnl"/>
              </w:rPr>
              <w:t>Efectos secundarios posibles</w:t>
            </w:r>
          </w:p>
        </w:tc>
      </w:tr>
      <w:tr w:rsidR="002731E6" w14:paraId="287AD394" w14:textId="77777777" w:rsidTr="000674AF">
        <w:trPr>
          <w:trHeight w:val="276"/>
        </w:trPr>
        <w:tc>
          <w:tcPr>
            <w:tcW w:w="1914" w:type="pct"/>
            <w:gridSpan w:val="5"/>
          </w:tcPr>
          <w:p w14:paraId="47E7A9FE" w14:textId="77777777" w:rsidR="00D70FFC" w:rsidRPr="00800570" w:rsidRDefault="00D70FFC" w:rsidP="00E023E7">
            <w:pPr>
              <w:rPr>
                <w:rFonts w:ascii="Calibri" w:hAnsi="Calibri" w:cs="Calibri"/>
              </w:rPr>
            </w:pPr>
          </w:p>
        </w:tc>
        <w:tc>
          <w:tcPr>
            <w:tcW w:w="1211" w:type="pct"/>
            <w:gridSpan w:val="3"/>
          </w:tcPr>
          <w:p w14:paraId="1D7163B8" w14:textId="77777777" w:rsidR="00D70FFC" w:rsidRPr="00800570" w:rsidRDefault="00D70FFC" w:rsidP="00E023E7">
            <w:pPr>
              <w:rPr>
                <w:rFonts w:ascii="Calibri" w:hAnsi="Calibri" w:cs="Calibri"/>
              </w:rPr>
            </w:pPr>
          </w:p>
        </w:tc>
        <w:tc>
          <w:tcPr>
            <w:tcW w:w="1875" w:type="pct"/>
            <w:gridSpan w:val="4"/>
          </w:tcPr>
          <w:p w14:paraId="220B59A5" w14:textId="77777777" w:rsidR="00D70FFC" w:rsidRPr="00800570" w:rsidRDefault="00D70FFC" w:rsidP="00E023E7">
            <w:pPr>
              <w:rPr>
                <w:rFonts w:ascii="Calibri" w:hAnsi="Calibri" w:cs="Calibri"/>
              </w:rPr>
            </w:pPr>
          </w:p>
        </w:tc>
      </w:tr>
      <w:tr w:rsidR="002731E6" w14:paraId="0986BC8F" w14:textId="77777777" w:rsidTr="000674AF">
        <w:trPr>
          <w:trHeight w:val="276"/>
        </w:trPr>
        <w:tc>
          <w:tcPr>
            <w:tcW w:w="1914" w:type="pct"/>
            <w:gridSpan w:val="5"/>
          </w:tcPr>
          <w:p w14:paraId="0B1396EE" w14:textId="77777777" w:rsidR="00D70FFC" w:rsidRPr="00800570" w:rsidRDefault="00D70FFC" w:rsidP="00E023E7">
            <w:pPr>
              <w:rPr>
                <w:rFonts w:ascii="Calibri" w:hAnsi="Calibri" w:cs="Calibri"/>
              </w:rPr>
            </w:pPr>
          </w:p>
        </w:tc>
        <w:tc>
          <w:tcPr>
            <w:tcW w:w="1211" w:type="pct"/>
            <w:gridSpan w:val="3"/>
          </w:tcPr>
          <w:p w14:paraId="0991EADA" w14:textId="77777777" w:rsidR="00D70FFC" w:rsidRPr="00800570" w:rsidRDefault="00D70FFC" w:rsidP="00E023E7">
            <w:pPr>
              <w:rPr>
                <w:rFonts w:ascii="Calibri" w:hAnsi="Calibri" w:cs="Calibri"/>
              </w:rPr>
            </w:pPr>
          </w:p>
        </w:tc>
        <w:tc>
          <w:tcPr>
            <w:tcW w:w="1875" w:type="pct"/>
            <w:gridSpan w:val="4"/>
          </w:tcPr>
          <w:p w14:paraId="3DEB5E20" w14:textId="77777777" w:rsidR="00D70FFC" w:rsidRPr="00800570" w:rsidRDefault="00D70FFC" w:rsidP="00E023E7">
            <w:pPr>
              <w:rPr>
                <w:rFonts w:ascii="Calibri" w:hAnsi="Calibri" w:cs="Calibri"/>
              </w:rPr>
            </w:pPr>
          </w:p>
        </w:tc>
      </w:tr>
      <w:tr w:rsidR="002731E6" w14:paraId="4E95E16B" w14:textId="77777777" w:rsidTr="000674AF">
        <w:trPr>
          <w:trHeight w:val="276"/>
        </w:trPr>
        <w:tc>
          <w:tcPr>
            <w:tcW w:w="1914" w:type="pct"/>
            <w:gridSpan w:val="5"/>
          </w:tcPr>
          <w:p w14:paraId="10FC5FA4" w14:textId="77777777" w:rsidR="00D70FFC" w:rsidRPr="00800570" w:rsidRDefault="00D70FFC" w:rsidP="00E023E7">
            <w:pPr>
              <w:rPr>
                <w:rFonts w:ascii="Calibri" w:hAnsi="Calibri" w:cs="Calibri"/>
              </w:rPr>
            </w:pPr>
          </w:p>
        </w:tc>
        <w:tc>
          <w:tcPr>
            <w:tcW w:w="1211" w:type="pct"/>
            <w:gridSpan w:val="3"/>
          </w:tcPr>
          <w:p w14:paraId="3CEDD811" w14:textId="77777777" w:rsidR="00D70FFC" w:rsidRPr="00800570" w:rsidRDefault="00D70FFC" w:rsidP="00E023E7">
            <w:pPr>
              <w:rPr>
                <w:rFonts w:ascii="Calibri" w:hAnsi="Calibri" w:cs="Calibri"/>
              </w:rPr>
            </w:pPr>
          </w:p>
        </w:tc>
        <w:tc>
          <w:tcPr>
            <w:tcW w:w="1875" w:type="pct"/>
            <w:gridSpan w:val="4"/>
          </w:tcPr>
          <w:p w14:paraId="0B86D494" w14:textId="77777777" w:rsidR="00D70FFC" w:rsidRPr="00800570" w:rsidRDefault="00D70FFC" w:rsidP="00E023E7">
            <w:pPr>
              <w:rPr>
                <w:rFonts w:ascii="Calibri" w:hAnsi="Calibri" w:cs="Calibri"/>
              </w:rPr>
            </w:pPr>
          </w:p>
        </w:tc>
      </w:tr>
      <w:tr w:rsidR="002731E6" w14:paraId="7B62301B" w14:textId="77777777" w:rsidTr="000674AF">
        <w:trPr>
          <w:trHeight w:val="296"/>
        </w:trPr>
        <w:tc>
          <w:tcPr>
            <w:tcW w:w="5000" w:type="pct"/>
            <w:gridSpan w:val="12"/>
          </w:tcPr>
          <w:p w14:paraId="47329A9C" w14:textId="68DA295C" w:rsidR="00445A76" w:rsidRPr="00800570" w:rsidRDefault="00F86039" w:rsidP="00D70FF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  <w:lang w:val="es-ES_tradnl"/>
              </w:rPr>
              <w:t>Cronograma de visitas clínicas</w:t>
            </w:r>
          </w:p>
        </w:tc>
      </w:tr>
      <w:tr w:rsidR="002731E6" w14:paraId="642C3BA2" w14:textId="77777777" w:rsidTr="00507D59">
        <w:tc>
          <w:tcPr>
            <w:tcW w:w="1766" w:type="pct"/>
            <w:gridSpan w:val="3"/>
          </w:tcPr>
          <w:p w14:paraId="00DC690F" w14:textId="77777777" w:rsidR="002B36A3" w:rsidRPr="00800570" w:rsidRDefault="00F86039" w:rsidP="00D70F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lang w:val="es-ES_tradnl"/>
              </w:rPr>
              <w:t>Proveedor coordinador</w:t>
            </w:r>
          </w:p>
        </w:tc>
        <w:tc>
          <w:tcPr>
            <w:tcW w:w="3234" w:type="pct"/>
            <w:gridSpan w:val="9"/>
          </w:tcPr>
          <w:p w14:paraId="22B711A2" w14:textId="3EC125AB" w:rsidR="002B36A3" w:rsidRPr="00800570" w:rsidRDefault="00F86039" w:rsidP="000674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lang w:val="es-ES_tradnl"/>
              </w:rPr>
              <w:t xml:space="preserve">Cuándo/con qué </w:t>
            </w:r>
            <w:r>
              <w:rPr>
                <w:rFonts w:ascii="Calibri" w:eastAsia="Calibri" w:hAnsi="Calibri" w:cs="Calibri"/>
                <w:lang w:val="es-ES_tradnl"/>
              </w:rPr>
              <w:t>frecuencia</w:t>
            </w:r>
          </w:p>
        </w:tc>
      </w:tr>
      <w:tr w:rsidR="002731E6" w14:paraId="41027558" w14:textId="77777777" w:rsidTr="00507D59">
        <w:trPr>
          <w:trHeight w:val="276"/>
        </w:trPr>
        <w:tc>
          <w:tcPr>
            <w:tcW w:w="1766" w:type="pct"/>
            <w:gridSpan w:val="3"/>
          </w:tcPr>
          <w:p w14:paraId="0FF89BA5" w14:textId="77777777" w:rsidR="002B36A3" w:rsidRPr="00800570" w:rsidRDefault="002B36A3" w:rsidP="00E023E7">
            <w:pPr>
              <w:rPr>
                <w:rFonts w:ascii="Calibri" w:hAnsi="Calibri" w:cs="Calibri"/>
              </w:rPr>
            </w:pPr>
          </w:p>
        </w:tc>
        <w:tc>
          <w:tcPr>
            <w:tcW w:w="3234" w:type="pct"/>
            <w:gridSpan w:val="9"/>
          </w:tcPr>
          <w:p w14:paraId="4F77C662" w14:textId="0F58CEF6" w:rsidR="002B36A3" w:rsidRPr="00800570" w:rsidRDefault="002B36A3" w:rsidP="00E023E7">
            <w:pPr>
              <w:rPr>
                <w:rFonts w:ascii="Calibri" w:hAnsi="Calibri" w:cs="Calibri"/>
              </w:rPr>
            </w:pPr>
          </w:p>
        </w:tc>
      </w:tr>
      <w:tr w:rsidR="002731E6" w14:paraId="6A541321" w14:textId="77777777" w:rsidTr="00507D59">
        <w:trPr>
          <w:trHeight w:val="276"/>
        </w:trPr>
        <w:tc>
          <w:tcPr>
            <w:tcW w:w="1766" w:type="pct"/>
            <w:gridSpan w:val="3"/>
          </w:tcPr>
          <w:p w14:paraId="165C7F59" w14:textId="77777777" w:rsidR="002B36A3" w:rsidRPr="00800570" w:rsidRDefault="002B36A3" w:rsidP="00E023E7">
            <w:pPr>
              <w:rPr>
                <w:rFonts w:ascii="Calibri" w:hAnsi="Calibri" w:cs="Calibri"/>
              </w:rPr>
            </w:pPr>
          </w:p>
        </w:tc>
        <w:tc>
          <w:tcPr>
            <w:tcW w:w="3234" w:type="pct"/>
            <w:gridSpan w:val="9"/>
          </w:tcPr>
          <w:p w14:paraId="758E2CA8" w14:textId="1F57A57C" w:rsidR="002B36A3" w:rsidRPr="00800570" w:rsidRDefault="002B36A3" w:rsidP="00E023E7">
            <w:pPr>
              <w:rPr>
                <w:rFonts w:ascii="Calibri" w:hAnsi="Calibri" w:cs="Calibri"/>
              </w:rPr>
            </w:pPr>
          </w:p>
        </w:tc>
      </w:tr>
      <w:tr w:rsidR="002731E6" w14:paraId="298C7DF5" w14:textId="77777777" w:rsidTr="00507D59">
        <w:trPr>
          <w:trHeight w:val="276"/>
        </w:trPr>
        <w:tc>
          <w:tcPr>
            <w:tcW w:w="1766" w:type="pct"/>
            <w:gridSpan w:val="3"/>
          </w:tcPr>
          <w:p w14:paraId="366EBA9F" w14:textId="77777777" w:rsidR="002B36A3" w:rsidRPr="00800570" w:rsidRDefault="002B36A3" w:rsidP="00E023E7">
            <w:pPr>
              <w:rPr>
                <w:rFonts w:ascii="Calibri" w:hAnsi="Calibri" w:cs="Calibri"/>
              </w:rPr>
            </w:pPr>
          </w:p>
        </w:tc>
        <w:tc>
          <w:tcPr>
            <w:tcW w:w="3234" w:type="pct"/>
            <w:gridSpan w:val="9"/>
          </w:tcPr>
          <w:p w14:paraId="50FA333D" w14:textId="1DDB54B4" w:rsidR="002B36A3" w:rsidRPr="00800570" w:rsidRDefault="002B36A3" w:rsidP="00E023E7">
            <w:pPr>
              <w:rPr>
                <w:rFonts w:ascii="Calibri" w:hAnsi="Calibri" w:cs="Calibri"/>
              </w:rPr>
            </w:pPr>
          </w:p>
        </w:tc>
      </w:tr>
      <w:tr w:rsidR="002731E6" w14:paraId="47B88FDD" w14:textId="77777777" w:rsidTr="00507D59">
        <w:trPr>
          <w:trHeight w:val="276"/>
        </w:trPr>
        <w:tc>
          <w:tcPr>
            <w:tcW w:w="1766" w:type="pct"/>
            <w:gridSpan w:val="3"/>
          </w:tcPr>
          <w:p w14:paraId="57FED7D5" w14:textId="77777777" w:rsidR="00C50E28" w:rsidRPr="00800570" w:rsidRDefault="00C50E28" w:rsidP="00E023E7">
            <w:pPr>
              <w:rPr>
                <w:rFonts w:ascii="Calibri" w:hAnsi="Calibri" w:cs="Calibri"/>
              </w:rPr>
            </w:pPr>
          </w:p>
        </w:tc>
        <w:tc>
          <w:tcPr>
            <w:tcW w:w="3234" w:type="pct"/>
            <w:gridSpan w:val="9"/>
          </w:tcPr>
          <w:p w14:paraId="66AAF652" w14:textId="77777777" w:rsidR="00C50E28" w:rsidRPr="00800570" w:rsidRDefault="00C50E28" w:rsidP="00E023E7">
            <w:pPr>
              <w:rPr>
                <w:rFonts w:ascii="Calibri" w:hAnsi="Calibri" w:cs="Calibri"/>
              </w:rPr>
            </w:pPr>
          </w:p>
        </w:tc>
      </w:tr>
      <w:tr w:rsidR="002731E6" w:rsidRPr="003F6D52" w14:paraId="52D3A9B8" w14:textId="77777777" w:rsidTr="00405DA5">
        <w:tc>
          <w:tcPr>
            <w:tcW w:w="5000" w:type="pct"/>
            <w:gridSpan w:val="12"/>
          </w:tcPr>
          <w:p w14:paraId="43CAB6CD" w14:textId="1123A463" w:rsidR="00D70FFC" w:rsidRPr="003F6D52" w:rsidRDefault="00F86039" w:rsidP="00D70FFC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>
              <w:rPr>
                <w:rFonts w:ascii="Calibri" w:eastAsia="Calibri" w:hAnsi="Calibri" w:cs="Calibri"/>
                <w:lang w:val="es-ES_tradnl"/>
              </w:rPr>
              <w:br w:type="page"/>
            </w:r>
            <w:r>
              <w:rPr>
                <w:rFonts w:ascii="Calibri" w:eastAsia="Calibri" w:hAnsi="Calibri" w:cs="Calibri"/>
                <w:b/>
                <w:bCs/>
                <w:lang w:val="es-ES_tradnl"/>
              </w:rPr>
              <w:t xml:space="preserve">Vigilancia del cáncer u otras pruebas relacionadas recomendadas </w:t>
            </w:r>
          </w:p>
        </w:tc>
      </w:tr>
      <w:tr w:rsidR="002731E6" w:rsidRPr="003F6D52" w14:paraId="55CD678A" w14:textId="77777777" w:rsidTr="002B36A3">
        <w:tc>
          <w:tcPr>
            <w:tcW w:w="1773" w:type="pct"/>
            <w:gridSpan w:val="4"/>
          </w:tcPr>
          <w:p w14:paraId="1D22CA1E" w14:textId="77777777" w:rsidR="002B36A3" w:rsidRPr="00800570" w:rsidRDefault="00F86039" w:rsidP="00D70F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lang w:val="es-ES_tradnl"/>
              </w:rPr>
              <w:t>Proveedor coordinador</w:t>
            </w:r>
          </w:p>
        </w:tc>
        <w:tc>
          <w:tcPr>
            <w:tcW w:w="3227" w:type="pct"/>
            <w:gridSpan w:val="8"/>
          </w:tcPr>
          <w:p w14:paraId="45C29B52" w14:textId="6C2A5924" w:rsidR="002B36A3" w:rsidRPr="003F6D52" w:rsidRDefault="00F86039" w:rsidP="00D70FFC">
            <w:pPr>
              <w:jc w:val="center"/>
              <w:rPr>
                <w:rFonts w:ascii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ES_tradnl"/>
              </w:rPr>
              <w:t>Qué/cuándo/con qué frecuencia</w:t>
            </w:r>
          </w:p>
        </w:tc>
      </w:tr>
      <w:tr w:rsidR="002731E6" w:rsidRPr="003F6D52" w14:paraId="3DD12887" w14:textId="77777777" w:rsidTr="002B36A3">
        <w:tc>
          <w:tcPr>
            <w:tcW w:w="1773" w:type="pct"/>
            <w:gridSpan w:val="4"/>
          </w:tcPr>
          <w:p w14:paraId="4409EF4D" w14:textId="77777777" w:rsidR="002B36A3" w:rsidRPr="003F6D52" w:rsidRDefault="002B36A3" w:rsidP="00E023E7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3227" w:type="pct"/>
            <w:gridSpan w:val="8"/>
          </w:tcPr>
          <w:p w14:paraId="2352E2BD" w14:textId="77777777" w:rsidR="002B36A3" w:rsidRPr="003F6D52" w:rsidRDefault="002B36A3" w:rsidP="00E023E7">
            <w:pPr>
              <w:rPr>
                <w:rFonts w:ascii="Calibri" w:hAnsi="Calibri" w:cs="Calibri"/>
                <w:lang w:val="es-CL"/>
              </w:rPr>
            </w:pPr>
          </w:p>
        </w:tc>
      </w:tr>
      <w:tr w:rsidR="002731E6" w:rsidRPr="003F6D52" w14:paraId="003BD99B" w14:textId="77777777" w:rsidTr="002B36A3">
        <w:trPr>
          <w:trHeight w:val="296"/>
        </w:trPr>
        <w:tc>
          <w:tcPr>
            <w:tcW w:w="1773" w:type="pct"/>
            <w:gridSpan w:val="4"/>
          </w:tcPr>
          <w:p w14:paraId="1C0CA1E8" w14:textId="77777777" w:rsidR="002B36A3" w:rsidRPr="003F6D52" w:rsidRDefault="002B36A3" w:rsidP="00E023E7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3227" w:type="pct"/>
            <w:gridSpan w:val="8"/>
          </w:tcPr>
          <w:p w14:paraId="7E9A4AFD" w14:textId="77777777" w:rsidR="002B36A3" w:rsidRPr="003F6D52" w:rsidRDefault="002B36A3" w:rsidP="00E023E7">
            <w:pPr>
              <w:rPr>
                <w:rFonts w:ascii="Calibri" w:hAnsi="Calibri" w:cs="Calibri"/>
                <w:lang w:val="es-CL"/>
              </w:rPr>
            </w:pPr>
          </w:p>
        </w:tc>
      </w:tr>
      <w:tr w:rsidR="002731E6" w:rsidRPr="003F6D52" w14:paraId="58F08B32" w14:textId="77777777" w:rsidTr="002B36A3">
        <w:tc>
          <w:tcPr>
            <w:tcW w:w="1773" w:type="pct"/>
            <w:gridSpan w:val="4"/>
          </w:tcPr>
          <w:p w14:paraId="1317AF02" w14:textId="77777777" w:rsidR="002B36A3" w:rsidRPr="003F6D52" w:rsidRDefault="002B36A3" w:rsidP="00E023E7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3227" w:type="pct"/>
            <w:gridSpan w:val="8"/>
          </w:tcPr>
          <w:p w14:paraId="66A4BCEC" w14:textId="77777777" w:rsidR="002B36A3" w:rsidRPr="003F6D52" w:rsidRDefault="002B36A3" w:rsidP="00E023E7">
            <w:pPr>
              <w:rPr>
                <w:rFonts w:ascii="Calibri" w:hAnsi="Calibri" w:cs="Calibri"/>
                <w:lang w:val="es-CL"/>
              </w:rPr>
            </w:pPr>
          </w:p>
        </w:tc>
      </w:tr>
      <w:tr w:rsidR="002731E6" w:rsidRPr="003F6D52" w14:paraId="67BA5266" w14:textId="77777777" w:rsidTr="002B36A3">
        <w:tc>
          <w:tcPr>
            <w:tcW w:w="1773" w:type="pct"/>
            <w:gridSpan w:val="4"/>
          </w:tcPr>
          <w:p w14:paraId="5894467D" w14:textId="77777777" w:rsidR="00C50E28" w:rsidRPr="003F6D52" w:rsidRDefault="00C50E28" w:rsidP="00E023E7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3227" w:type="pct"/>
            <w:gridSpan w:val="8"/>
          </w:tcPr>
          <w:p w14:paraId="4B611DA0" w14:textId="77777777" w:rsidR="00C50E28" w:rsidRPr="003F6D52" w:rsidRDefault="00C50E28" w:rsidP="00E023E7">
            <w:pPr>
              <w:rPr>
                <w:rFonts w:ascii="Calibri" w:hAnsi="Calibri" w:cs="Calibri"/>
                <w:lang w:val="es-CL"/>
              </w:rPr>
            </w:pPr>
          </w:p>
        </w:tc>
      </w:tr>
      <w:tr w:rsidR="002731E6" w:rsidRPr="003F6D52" w14:paraId="2E202529" w14:textId="77777777" w:rsidTr="00C50E28">
        <w:trPr>
          <w:trHeight w:val="1718"/>
        </w:trPr>
        <w:tc>
          <w:tcPr>
            <w:tcW w:w="5000" w:type="pct"/>
            <w:gridSpan w:val="12"/>
          </w:tcPr>
          <w:p w14:paraId="493FC2C7" w14:textId="356FAF5F" w:rsidR="00C50E28" w:rsidRPr="003F6D52" w:rsidRDefault="00F86039" w:rsidP="00A566A1">
            <w:pPr>
              <w:rPr>
                <w:rFonts w:ascii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ES_tradnl"/>
              </w:rPr>
              <w:t>Continúe consultando a su proveedor de atención primaria para toda la atención médica general recomendada para una persona de su edad, incluidas pruebas de detección del cáncer. Cualquier síntoma debe notificarse a su proveedor</w:t>
            </w:r>
            <w:r>
              <w:rPr>
                <w:rFonts w:ascii="Calibri" w:eastAsia="Calibri" w:hAnsi="Calibri" w:cs="Calibri"/>
                <w:color w:val="1F497D"/>
                <w:lang w:val="es-ES_tradnl"/>
              </w:rPr>
              <w:t xml:space="preserve"> </w:t>
            </w:r>
            <w:r>
              <w:rPr>
                <w:rFonts w:ascii="Calibri" w:eastAsia="Calibri" w:hAnsi="Calibri" w:cs="Calibri"/>
                <w:lang w:val="es-ES_tradnl"/>
              </w:rPr>
              <w:t>, incluidos los síntomas nuevos, como sangrado, dolor, cambios en la función de la vejiga/los intestinos.</w:t>
            </w:r>
          </w:p>
        </w:tc>
      </w:tr>
      <w:tr w:rsidR="002731E6" w:rsidRPr="003F6D52" w14:paraId="3389C483" w14:textId="77777777" w:rsidTr="00405DA5">
        <w:trPr>
          <w:trHeight w:val="276"/>
        </w:trPr>
        <w:tc>
          <w:tcPr>
            <w:tcW w:w="5000" w:type="pct"/>
            <w:gridSpan w:val="12"/>
          </w:tcPr>
          <w:p w14:paraId="220CB252" w14:textId="09461462" w:rsidR="000674AF" w:rsidRPr="003F6D52" w:rsidRDefault="00F86039" w:rsidP="00D70FFC">
            <w:pPr>
              <w:rPr>
                <w:rFonts w:ascii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ES_tradnl"/>
              </w:rPr>
              <w:t>Posibles efectos tardíos y a largo plazo que alguien con este tipo de cáncer y tratamiento puede experimentar:</w:t>
            </w:r>
          </w:p>
          <w:p w14:paraId="548E9146" w14:textId="77777777" w:rsidR="00AB6628" w:rsidRPr="003F6D52" w:rsidRDefault="00AB6628" w:rsidP="00AB6628">
            <w:pPr>
              <w:rPr>
                <w:rFonts w:ascii="Calibri" w:hAnsi="Calibri" w:cs="Calibri"/>
                <w:lang w:val="es-CL"/>
              </w:rPr>
            </w:pPr>
          </w:p>
          <w:p w14:paraId="1D32A46E" w14:textId="77777777" w:rsidR="009E0F92" w:rsidRPr="003F6D52" w:rsidRDefault="009E0F92" w:rsidP="00AB6628">
            <w:pPr>
              <w:rPr>
                <w:rFonts w:ascii="Calibri" w:hAnsi="Calibri" w:cs="Calibri"/>
                <w:lang w:val="es-CL"/>
              </w:rPr>
            </w:pPr>
          </w:p>
          <w:p w14:paraId="777F7AB9" w14:textId="77777777" w:rsidR="009E0F92" w:rsidRPr="003F6D52" w:rsidRDefault="009E0F92" w:rsidP="00AB6628">
            <w:pPr>
              <w:rPr>
                <w:rFonts w:ascii="Calibri" w:hAnsi="Calibri" w:cs="Calibri"/>
                <w:lang w:val="es-CL"/>
              </w:rPr>
            </w:pPr>
          </w:p>
          <w:p w14:paraId="2A7A827E" w14:textId="3ADAD08D" w:rsidR="00AB6628" w:rsidRPr="003F6D52" w:rsidRDefault="00F86039" w:rsidP="00AB6628">
            <w:pPr>
              <w:rPr>
                <w:rFonts w:ascii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ES_tradnl"/>
              </w:rPr>
              <w:lastRenderedPageBreak/>
              <w:t xml:space="preserve">Su plan de atención de seguimiento está diseñado para informarles a usted y a los proveedores de atención primaria sobre el seguimiento recomendado y requerido, los exámenes de detección del cáncer y el mantenimiento de rutina de la salud que se necesita para mantener una salud óptima. </w:t>
            </w:r>
          </w:p>
          <w:p w14:paraId="683433D2" w14:textId="186E9520" w:rsidR="006B16F9" w:rsidRPr="003F6D52" w:rsidRDefault="00F86039" w:rsidP="00AB6628">
            <w:pPr>
              <w:rPr>
                <w:rFonts w:ascii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ES_tradnl"/>
              </w:rPr>
              <w:t>Puede experimentar dolor posquirúrgico, fatiga, aumento de peso, retención de líquidos, menopausia, cambios en la sexualidad, dolor con las relaciones sexuales, sequedad vaginal, depresión/ansiedad y entumecimiento/hormigueo.</w:t>
            </w:r>
          </w:p>
          <w:p w14:paraId="4AF592FB" w14:textId="77777777" w:rsidR="00175DB2" w:rsidRPr="003F6D52" w:rsidRDefault="00F86039" w:rsidP="00D70FFC">
            <w:pPr>
              <w:rPr>
                <w:rFonts w:ascii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b/>
                <w:bCs/>
                <w:lang w:val="es-ES_tradnl"/>
              </w:rPr>
              <w:t>Posibles efectos tardíos y a largo plazo que alguien con este tipo de cáncer y tratamiento puede experimentar:</w:t>
            </w:r>
            <w:r>
              <w:rPr>
                <w:rFonts w:ascii="Calibri" w:eastAsia="Calibri" w:hAnsi="Calibri" w:cs="Calibri"/>
                <w:b/>
                <w:bCs/>
                <w:lang w:val="es-ES_tradnl"/>
              </w:rPr>
              <w:br/>
            </w:r>
          </w:p>
          <w:p w14:paraId="418C0432" w14:textId="4A147496" w:rsidR="000F4BF5" w:rsidRPr="003F6D52" w:rsidRDefault="00F86039" w:rsidP="00D70FFC">
            <w:pPr>
              <w:rPr>
                <w:rFonts w:ascii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ES_tradnl"/>
              </w:rPr>
              <w:t xml:space="preserve">Si su tratamiento fue una histerectomía con biopsia y/o vaciamiento de los ganglios linfáticos, puede ocurrir hinchazón en las piernas. Si su tratamiento incluyó radioterapia, puede ocurrir un problema de vejiga y/o de recto (incontinencia, fuga, sangrado, estreñimiento, etc.). Si ocurren estos síntomas o cualquier otro síntoma nuevo, notifique a su equipo de atención oncológica.   </w:t>
            </w:r>
          </w:p>
        </w:tc>
      </w:tr>
      <w:tr w:rsidR="002731E6" w14:paraId="22E42546" w14:textId="77777777" w:rsidTr="00405DA5">
        <w:trPr>
          <w:trHeight w:val="276"/>
        </w:trPr>
        <w:tc>
          <w:tcPr>
            <w:tcW w:w="5000" w:type="pct"/>
            <w:gridSpan w:val="12"/>
          </w:tcPr>
          <w:p w14:paraId="4744A0F8" w14:textId="2A58E76F" w:rsidR="00D70FFC" w:rsidRPr="003F6D52" w:rsidRDefault="00F86039" w:rsidP="00D70FFC">
            <w:pPr>
              <w:rPr>
                <w:rFonts w:ascii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ES_tradnl"/>
              </w:rPr>
              <w:lastRenderedPageBreak/>
              <w:t xml:space="preserve">Las </w:t>
            </w:r>
            <w:r>
              <w:rPr>
                <w:rFonts w:ascii="Calibri" w:eastAsia="Calibri" w:hAnsi="Calibri" w:cs="Calibri"/>
                <w:lang w:val="es-ES_tradnl"/>
              </w:rPr>
              <w:t>sobrevivientes de cáncer pueden experimentar problemas con las áreas descritas a continuación. Si tiene alguna inquietud en estas u otras áreas, hable con su equipo de atención oncológica para averiguar cómo puede obtener ayuda.</w:t>
            </w:r>
          </w:p>
          <w:p w14:paraId="6642AB57" w14:textId="62F20F34" w:rsidR="00F41096" w:rsidRPr="003F6D52" w:rsidRDefault="00F86039" w:rsidP="00D70FFC">
            <w:pPr>
              <w:rPr>
                <w:rFonts w:ascii="Calibri" w:eastAsia="MS Gothic" w:hAnsi="Calibri" w:cs="Calibri"/>
                <w:bCs/>
                <w:color w:val="000000"/>
                <w:lang w:val="es-CL"/>
              </w:rPr>
            </w:pPr>
            <w:r>
              <w:rPr>
                <w:rFonts w:ascii="Segoe UI Symbol" w:eastAsia="Segoe UI Symbol" w:hAnsi="Segoe UI Symbol" w:cs="Segoe UI Symbol"/>
                <w:bCs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bCs/>
                <w:color w:val="000000"/>
                <w:lang w:val="es-ES_tradnl"/>
              </w:rPr>
              <w:t xml:space="preserve"> Salud emocional y mental        </w:t>
            </w:r>
            <w:r>
              <w:rPr>
                <w:rFonts w:ascii="Segoe UI Symbol" w:eastAsia="Segoe UI Symbol" w:hAnsi="Segoe UI Symbol" w:cs="Segoe UI Symbol"/>
                <w:bCs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bCs/>
                <w:color w:val="000000"/>
                <w:lang w:val="es-ES_tradnl"/>
              </w:rPr>
              <w:t xml:space="preserve"> Fatiga                    </w:t>
            </w:r>
            <w:r>
              <w:rPr>
                <w:rFonts w:ascii="Segoe UI Symbol" w:eastAsia="Segoe UI Symbol" w:hAnsi="Segoe UI Symbol" w:cs="Segoe UI Symbol"/>
                <w:bCs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bCs/>
                <w:color w:val="000000"/>
                <w:lang w:val="es-ES_tradnl"/>
              </w:rPr>
              <w:t xml:space="preserve"> Cambios de peso       </w:t>
            </w:r>
            <w:r w:rsidR="003F6D52">
              <w:rPr>
                <w:rFonts w:ascii="Calibri" w:eastAsia="Calibri" w:hAnsi="Calibri" w:cs="Calibri"/>
                <w:bCs/>
                <w:color w:val="000000"/>
                <w:lang w:val="es-ES_tradnl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bCs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bCs/>
                <w:color w:val="000000"/>
                <w:lang w:val="es-ES_tradnl"/>
              </w:rPr>
              <w:t xml:space="preserve">Dejar de fumar          </w:t>
            </w:r>
          </w:p>
          <w:p w14:paraId="677A6B49" w14:textId="0AD7DD0D" w:rsidR="000F4BF5" w:rsidRPr="003F6D52" w:rsidRDefault="00F86039" w:rsidP="00D70FFC">
            <w:pPr>
              <w:rPr>
                <w:rFonts w:ascii="Calibri" w:eastAsia="MS Gothic" w:hAnsi="Calibri" w:cs="Calibri"/>
                <w:bCs/>
                <w:color w:val="000000"/>
                <w:lang w:val="es-CL"/>
              </w:rPr>
            </w:pPr>
            <w:r>
              <w:rPr>
                <w:rFonts w:ascii="Segoe UI Symbol" w:eastAsia="Segoe UI Symbol" w:hAnsi="Segoe UI Symbol" w:cs="Segoe UI Symbol"/>
                <w:bCs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bCs/>
                <w:color w:val="000000"/>
                <w:lang w:val="es-ES_tradnl"/>
              </w:rPr>
              <w:t xml:space="preserve"> Funcionamiento físico              </w:t>
            </w:r>
            <w:r w:rsidR="003F6D52">
              <w:rPr>
                <w:rFonts w:ascii="Calibri" w:eastAsia="Calibri" w:hAnsi="Calibri" w:cs="Calibri"/>
                <w:bCs/>
                <w:color w:val="000000"/>
                <w:lang w:val="es-ES_tradnl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bCs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bCs/>
                <w:color w:val="000000"/>
                <w:lang w:val="es-ES_tradnl"/>
              </w:rPr>
              <w:t xml:space="preserve"> Seguro            </w:t>
            </w:r>
            <w:r w:rsidR="003F6D52">
              <w:rPr>
                <w:rFonts w:ascii="Calibri" w:eastAsia="Calibri" w:hAnsi="Calibri" w:cs="Calibri"/>
                <w:bCs/>
                <w:color w:val="000000"/>
                <w:lang w:val="es-ES_tradnl"/>
              </w:rPr>
              <w:t xml:space="preserve">   </w:t>
            </w:r>
            <w:r>
              <w:rPr>
                <w:rFonts w:ascii="Calibri" w:eastAsia="Calibri" w:hAnsi="Calibri" w:cs="Calibri"/>
                <w:bCs/>
                <w:color w:val="000000"/>
                <w:lang w:val="es-ES_tradnl"/>
              </w:rPr>
              <w:t xml:space="preserve">   </w:t>
            </w:r>
            <w:r>
              <w:rPr>
                <w:rFonts w:ascii="Segoe UI Symbol" w:eastAsia="Segoe UI Symbol" w:hAnsi="Segoe UI Symbol" w:cs="Segoe UI Symbol"/>
                <w:bCs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bCs/>
                <w:color w:val="000000"/>
                <w:lang w:val="es-ES_tradnl"/>
              </w:rPr>
              <w:t xml:space="preserve"> Escuela/trabajo         </w:t>
            </w:r>
            <w:r w:rsidR="003F6D52">
              <w:rPr>
                <w:rFonts w:ascii="Calibri" w:eastAsia="Calibri" w:hAnsi="Calibri" w:cs="Calibri"/>
                <w:bCs/>
                <w:color w:val="000000"/>
                <w:lang w:val="es-ES_tradnl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lang w:val="es-ES_tradnl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bCs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bCs/>
                <w:color w:val="000000"/>
                <w:lang w:val="es-ES_tradnl"/>
              </w:rPr>
              <w:t xml:space="preserve">Asesoramiento o asistencia financieros        </w:t>
            </w:r>
          </w:p>
          <w:p w14:paraId="6B7532A0" w14:textId="67D8A801" w:rsidR="00C50E28" w:rsidRPr="003F6D52" w:rsidRDefault="00F86039" w:rsidP="00D373B9">
            <w:pPr>
              <w:rPr>
                <w:rFonts w:ascii="Calibri" w:eastAsia="MS Gothic" w:hAnsi="Calibri" w:cs="Calibri"/>
                <w:bCs/>
                <w:color w:val="000000"/>
                <w:lang w:val="es-CL"/>
              </w:rPr>
            </w:pPr>
            <w:r>
              <w:rPr>
                <w:rFonts w:ascii="Segoe UI Symbol" w:eastAsia="Segoe UI Symbol" w:hAnsi="Segoe UI Symbol" w:cs="Segoe UI Symbol"/>
                <w:bCs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bCs/>
                <w:color w:val="000000"/>
                <w:lang w:val="es-ES_tradnl"/>
              </w:rPr>
              <w:t xml:space="preserve"> Pérdida de la memoria o la concentración      </w:t>
            </w:r>
            <w:r w:rsidR="003F6D52">
              <w:rPr>
                <w:rFonts w:ascii="Calibri" w:eastAsia="Calibri" w:hAnsi="Calibri" w:cs="Calibri"/>
                <w:bCs/>
                <w:color w:val="000000"/>
                <w:lang w:val="es-ES_tradnl"/>
              </w:rPr>
              <w:t xml:space="preserve">         </w:t>
            </w:r>
            <w:r>
              <w:rPr>
                <w:rFonts w:ascii="Segoe UI Symbol" w:eastAsia="Segoe UI Symbol" w:hAnsi="Segoe UI Symbol" w:cs="Segoe UI Symbol"/>
                <w:bCs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bCs/>
                <w:color w:val="000000"/>
                <w:lang w:val="es-ES_tradnl"/>
              </w:rPr>
              <w:t xml:space="preserve"> Crianza de los hijos     </w:t>
            </w:r>
            <w:r>
              <w:rPr>
                <w:rFonts w:ascii="Segoe UI Symbol" w:eastAsia="Segoe UI Symbol" w:hAnsi="Segoe UI Symbol" w:cs="Segoe UI Symbol"/>
                <w:bCs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bCs/>
                <w:color w:val="000000"/>
                <w:lang w:val="es-ES_tradnl"/>
              </w:rPr>
              <w:t xml:space="preserve"> Fertilidad    </w:t>
            </w:r>
            <w:r>
              <w:rPr>
                <w:rFonts w:ascii="Segoe UI Symbol" w:eastAsia="Segoe UI Symbol" w:hAnsi="Segoe UI Symbol" w:cs="Segoe UI Symbol"/>
                <w:bCs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bCs/>
                <w:color w:val="000000"/>
                <w:lang w:val="es-ES_tradnl"/>
              </w:rPr>
              <w:t xml:space="preserve"> Funcionamiento sexual</w:t>
            </w:r>
          </w:p>
          <w:p w14:paraId="7192AC2D" w14:textId="483E1982" w:rsidR="000F4BF5" w:rsidRPr="00800570" w:rsidRDefault="00F86039" w:rsidP="00D373B9">
            <w:pPr>
              <w:rPr>
                <w:rFonts w:ascii="Calibri" w:eastAsia="MS Gothic" w:hAnsi="Calibri" w:cs="Calibri"/>
                <w:bCs/>
                <w:color w:val="000000"/>
              </w:rPr>
            </w:pPr>
            <w:r>
              <w:rPr>
                <w:rFonts w:ascii="Segoe UI Symbol" w:eastAsia="Segoe UI Symbol" w:hAnsi="Segoe UI Symbol" w:cs="Segoe UI Symbol"/>
                <w:bCs/>
                <w:color w:val="00000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bCs/>
                <w:color w:val="000000"/>
                <w:lang w:val="es-ES_tradnl"/>
              </w:rPr>
              <w:t xml:space="preserve"> Otro</w:t>
            </w:r>
          </w:p>
        </w:tc>
      </w:tr>
      <w:tr w:rsidR="002731E6" w:rsidRPr="003F6D52" w14:paraId="160927DF" w14:textId="77777777" w:rsidTr="00405DA5">
        <w:trPr>
          <w:trHeight w:val="276"/>
        </w:trPr>
        <w:tc>
          <w:tcPr>
            <w:tcW w:w="5000" w:type="pct"/>
            <w:gridSpan w:val="12"/>
          </w:tcPr>
          <w:p w14:paraId="4EA668EC" w14:textId="3BFA7E0D" w:rsidR="00C50E28" w:rsidRPr="003F6D52" w:rsidRDefault="00F86039" w:rsidP="00C50E28">
            <w:pPr>
              <w:rPr>
                <w:rFonts w:ascii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ES_tradnl"/>
              </w:rPr>
              <w:t>Varios estilos de vida/comportamientos pueden afectar la continuidad de su salud, incluido el riesgo de que el cáncer reaparezca o de que presente otro cáncer. Hable sobre estas recomendaciones con su equipo/proveedor de atención oncológica y/o con su proveedor de atención primaria.</w:t>
            </w:r>
          </w:p>
          <w:p w14:paraId="4AF43A7B" w14:textId="7ADF8EE6" w:rsidR="00C50E28" w:rsidRPr="003F6D52" w:rsidRDefault="00F86039" w:rsidP="00C50E28">
            <w:pPr>
              <w:rPr>
                <w:rFonts w:ascii="Calibri" w:hAnsi="Calibri" w:cs="Calibri"/>
                <w:lang w:val="es-CL"/>
              </w:rPr>
            </w:pPr>
            <w:r>
              <w:rPr>
                <w:rFonts w:ascii="Segoe UI Symbol" w:eastAsia="Segoe UI Symbol" w:hAnsi="Segoe UI Symbol" w:cs="Segoe UI Symbol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lang w:val="es-ES_tradnl"/>
              </w:rPr>
              <w:t xml:space="preserve"> Dejar de fumar                                                                               </w:t>
            </w:r>
            <w:r>
              <w:rPr>
                <w:rFonts w:ascii="Segoe UI Symbol" w:eastAsia="Segoe UI Symbol" w:hAnsi="Segoe UI Symbol" w:cs="Segoe UI Symbol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lang w:val="es-ES_tradnl"/>
              </w:rPr>
              <w:t xml:space="preserve"> Dieta</w:t>
            </w:r>
          </w:p>
          <w:p w14:paraId="1674501C" w14:textId="16F5B7A3" w:rsidR="00C50E28" w:rsidRPr="003F6D52" w:rsidRDefault="00F86039" w:rsidP="00C50E28">
            <w:pPr>
              <w:rPr>
                <w:rFonts w:ascii="Calibri" w:hAnsi="Calibri" w:cs="Calibri"/>
                <w:lang w:val="es-CL"/>
              </w:rPr>
            </w:pPr>
            <w:r>
              <w:rPr>
                <w:rFonts w:ascii="Segoe UI Symbol" w:eastAsia="Segoe UI Symbol" w:hAnsi="Segoe UI Symbol" w:cs="Segoe UI Symbol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lang w:val="es-ES_tradnl"/>
              </w:rPr>
              <w:t xml:space="preserve"> Consumo de alcohol                                                                   </w:t>
            </w:r>
            <w:r w:rsidR="003F6D52">
              <w:rPr>
                <w:rFonts w:ascii="Calibri" w:eastAsia="Calibri" w:hAnsi="Calibri" w:cs="Calibri"/>
                <w:lang w:val="es-ES_tradnl"/>
              </w:rPr>
              <w:t xml:space="preserve">  </w:t>
            </w:r>
            <w:r>
              <w:rPr>
                <w:rFonts w:ascii="Calibri" w:eastAsia="Calibri" w:hAnsi="Calibri" w:cs="Calibri"/>
                <w:lang w:val="es-ES_tradnl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lang w:val="es-ES_tradnl"/>
              </w:rPr>
              <w:t xml:space="preserve"> Uso de protector solar              </w:t>
            </w:r>
          </w:p>
          <w:p w14:paraId="08E6B70D" w14:textId="05F76A93" w:rsidR="00C50E28" w:rsidRPr="003F6D52" w:rsidRDefault="00F86039" w:rsidP="00C50E28">
            <w:pPr>
              <w:rPr>
                <w:rFonts w:ascii="Calibri" w:hAnsi="Calibri" w:cs="Calibri"/>
                <w:lang w:val="es-CL"/>
              </w:rPr>
            </w:pPr>
            <w:r>
              <w:rPr>
                <w:rFonts w:ascii="Segoe UI Symbol" w:eastAsia="Segoe UI Symbol" w:hAnsi="Segoe UI Symbol" w:cs="Segoe UI Symbol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lang w:val="es-ES_tradnl"/>
              </w:rPr>
              <w:t xml:space="preserve"> Manejo del peso (pérdida/aumento)                                         </w:t>
            </w:r>
            <w:r>
              <w:rPr>
                <w:rFonts w:ascii="Segoe UI Symbol" w:eastAsia="Segoe UI Symbol" w:hAnsi="Segoe UI Symbol" w:cs="Segoe UI Symbol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lang w:val="es-ES_tradnl"/>
              </w:rPr>
              <w:t xml:space="preserve"> Actividad física</w:t>
            </w:r>
          </w:p>
        </w:tc>
      </w:tr>
      <w:tr w:rsidR="002731E6" w14:paraId="202FD8B6" w14:textId="77777777" w:rsidTr="00F86039">
        <w:trPr>
          <w:trHeight w:val="1214"/>
        </w:trPr>
        <w:tc>
          <w:tcPr>
            <w:tcW w:w="5000" w:type="pct"/>
            <w:gridSpan w:val="12"/>
          </w:tcPr>
          <w:p w14:paraId="6699860C" w14:textId="0E5CEC79" w:rsidR="000674AF" w:rsidRPr="003F6D52" w:rsidRDefault="00F86039" w:rsidP="00D70FFC">
            <w:pPr>
              <w:rPr>
                <w:rFonts w:ascii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ES_tradnl"/>
              </w:rPr>
              <w:t xml:space="preserve">Recursos que le pueden interesar: </w:t>
            </w:r>
          </w:p>
          <w:p w14:paraId="14371511" w14:textId="1482EFF2" w:rsidR="000674AF" w:rsidRPr="00800570" w:rsidRDefault="000674AF" w:rsidP="00F86039">
            <w:pPr>
              <w:pStyle w:val="ListParagraph"/>
              <w:rPr>
                <w:rFonts w:cs="Calibri"/>
              </w:rPr>
            </w:pPr>
          </w:p>
        </w:tc>
      </w:tr>
      <w:tr w:rsidR="002731E6" w14:paraId="3E34EDB7" w14:textId="77777777" w:rsidTr="00F86039">
        <w:trPr>
          <w:trHeight w:val="1520"/>
        </w:trPr>
        <w:tc>
          <w:tcPr>
            <w:tcW w:w="5000" w:type="pct"/>
            <w:gridSpan w:val="12"/>
          </w:tcPr>
          <w:p w14:paraId="2E32FAA8" w14:textId="77777777" w:rsidR="000674AF" w:rsidRPr="00800570" w:rsidRDefault="00F86039" w:rsidP="00D70FFC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lang w:val="es-ES_tradnl"/>
              </w:rPr>
              <w:t>Otros comentarios:</w:t>
            </w:r>
          </w:p>
          <w:p w14:paraId="6088B277" w14:textId="77777777" w:rsidR="004F38ED" w:rsidRPr="00800570" w:rsidRDefault="004F38ED" w:rsidP="00D70FFC">
            <w:pPr>
              <w:rPr>
                <w:rFonts w:ascii="Calibri" w:hAnsi="Calibri" w:cs="Calibri"/>
              </w:rPr>
            </w:pPr>
          </w:p>
          <w:p w14:paraId="5D87CF9F" w14:textId="0F904EFD" w:rsidR="000674AF" w:rsidRPr="00800570" w:rsidRDefault="000674AF" w:rsidP="00D70FFC">
            <w:pPr>
              <w:rPr>
                <w:rFonts w:ascii="Calibri" w:hAnsi="Calibri" w:cs="Calibri"/>
              </w:rPr>
            </w:pPr>
          </w:p>
        </w:tc>
      </w:tr>
      <w:tr w:rsidR="002731E6" w14:paraId="39A6B522" w14:textId="77777777" w:rsidTr="00405DA5">
        <w:trPr>
          <w:trHeight w:val="276"/>
        </w:trPr>
        <w:tc>
          <w:tcPr>
            <w:tcW w:w="5000" w:type="pct"/>
            <w:gridSpan w:val="12"/>
          </w:tcPr>
          <w:p w14:paraId="4B28D699" w14:textId="77777777" w:rsidR="00CD0C19" w:rsidRPr="00800570" w:rsidRDefault="00F86039" w:rsidP="00B2495C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lang w:val="es-ES_tradnl"/>
              </w:rPr>
              <w:t xml:space="preserve">Preparado por:                                                                                      Entregado el: </w:t>
            </w:r>
          </w:p>
          <w:p w14:paraId="757F8F3B" w14:textId="1CD0FABB" w:rsidR="00C50E28" w:rsidRPr="00800570" w:rsidRDefault="00C50E28" w:rsidP="00B2495C">
            <w:pPr>
              <w:rPr>
                <w:rFonts w:ascii="Calibri" w:hAnsi="Calibri" w:cs="Calibri"/>
              </w:rPr>
            </w:pPr>
          </w:p>
        </w:tc>
      </w:tr>
    </w:tbl>
    <w:p w14:paraId="2576A9B3" w14:textId="77777777" w:rsidR="00445A76" w:rsidRPr="00D70FFC" w:rsidRDefault="00445A76" w:rsidP="00E023E7"/>
    <w:sectPr w:rsidR="00445A76" w:rsidRPr="00D70FFC" w:rsidSect="00180B61"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1E87A" w14:textId="77777777" w:rsidR="00CD32F7" w:rsidRDefault="00CD32F7">
      <w:pPr>
        <w:spacing w:after="0" w:line="240" w:lineRule="auto"/>
      </w:pPr>
      <w:r>
        <w:separator/>
      </w:r>
    </w:p>
  </w:endnote>
  <w:endnote w:type="continuationSeparator" w:id="0">
    <w:p w14:paraId="2BFDA634" w14:textId="77777777" w:rsidR="00CD32F7" w:rsidRDefault="00CD3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D474" w14:textId="72A63C7B" w:rsidR="002829CF" w:rsidRPr="003F6D52" w:rsidRDefault="00F86039" w:rsidP="00C50E28">
    <w:pPr>
      <w:pStyle w:val="ListParagraph"/>
      <w:numPr>
        <w:ilvl w:val="0"/>
        <w:numId w:val="6"/>
      </w:numPr>
      <w:tabs>
        <w:tab w:val="left" w:pos="180"/>
      </w:tabs>
      <w:ind w:left="-90" w:firstLine="0"/>
      <w:rPr>
        <w:lang w:val="es-CL"/>
      </w:rPr>
    </w:pPr>
    <w:r>
      <w:rPr>
        <w:rFonts w:eastAsia="Calibri"/>
        <w:lang w:val="es-ES_tradnl"/>
      </w:rPr>
      <w:t xml:space="preserve">Este plan de atención para sobrevivientes es un resumen del tratamiento contra el cáncer y un plan de seguimiento, y se le proporciona para que lo guarde con sus registros médicos y lo comparta con su proveedor de atención primaria. </w:t>
    </w:r>
  </w:p>
  <w:p w14:paraId="1C144A91" w14:textId="77AD3B8F" w:rsidR="002829CF" w:rsidRPr="003F6D52" w:rsidRDefault="00F86039" w:rsidP="00C50E28">
    <w:pPr>
      <w:pStyle w:val="ListParagraph"/>
      <w:numPr>
        <w:ilvl w:val="0"/>
        <w:numId w:val="6"/>
      </w:numPr>
      <w:tabs>
        <w:tab w:val="left" w:pos="180"/>
      </w:tabs>
      <w:ind w:left="-90" w:firstLine="0"/>
      <w:rPr>
        <w:lang w:val="es-CL"/>
      </w:rPr>
    </w:pPr>
    <w:r>
      <w:rPr>
        <w:rFonts w:eastAsia="Calibri"/>
        <w:lang w:val="es-ES_tradnl"/>
      </w:rPr>
      <w:t xml:space="preserve">Este resumen es un breve registro de los aspectos principales de su tratamiento contra el cáncer. Puede compartir su copia con cualquiera de sus médicos o enfermeros. Sin embargo, este no es un registro detallado o exhaustivo de su atención.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D0471" w14:textId="77777777" w:rsidR="00CD32F7" w:rsidRDefault="00CD32F7">
      <w:pPr>
        <w:spacing w:after="0" w:line="240" w:lineRule="auto"/>
      </w:pPr>
      <w:r>
        <w:separator/>
      </w:r>
    </w:p>
  </w:footnote>
  <w:footnote w:type="continuationSeparator" w:id="0">
    <w:p w14:paraId="1C3561F7" w14:textId="77777777" w:rsidR="00CD32F7" w:rsidRDefault="00CD3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F06F9" w14:textId="22E507D7" w:rsidR="004F2159" w:rsidRPr="003F6D52" w:rsidRDefault="00F86039" w:rsidP="004F2159">
    <w:pPr>
      <w:pStyle w:val="Header"/>
      <w:jc w:val="center"/>
      <w:rPr>
        <w:lang w:val="es-CL"/>
      </w:rPr>
    </w:pPr>
    <w:r>
      <w:rPr>
        <w:rFonts w:ascii="Calibri" w:eastAsia="Calibri" w:hAnsi="Calibri" w:cs="Times New Roman"/>
        <w:sz w:val="24"/>
        <w:szCs w:val="24"/>
        <w:lang w:val="es-ES_tradnl"/>
      </w:rPr>
      <w:t>Plan de atención para sobrevivientes de cáncer de útero de la American Society of Clinical Oncology</w:t>
    </w:r>
  </w:p>
  <w:p w14:paraId="6AE99A3D" w14:textId="77777777" w:rsidR="004F2159" w:rsidRPr="003F6D52" w:rsidRDefault="004F2159">
    <w:pPr>
      <w:pStyle w:val="Header"/>
      <w:rPr>
        <w:lang w:val="es-C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CB742" w14:textId="5D1604D1" w:rsidR="00A42E9F" w:rsidRPr="003F6D52" w:rsidRDefault="00F86039" w:rsidP="00180B61">
    <w:pPr>
      <w:pStyle w:val="Header"/>
      <w:jc w:val="center"/>
      <w:rPr>
        <w:sz w:val="24"/>
        <w:szCs w:val="24"/>
        <w:lang w:val="es-CL"/>
      </w:rPr>
    </w:pPr>
    <w:r>
      <w:rPr>
        <w:rFonts w:ascii="Calibri" w:eastAsia="Calibri" w:hAnsi="Calibri" w:cs="Times New Roman"/>
        <w:sz w:val="24"/>
        <w:szCs w:val="24"/>
        <w:lang w:val="es-ES_tradnl"/>
      </w:rPr>
      <w:t>Resumen del tratamiento y plan de atención para sobrevivientes de cáncer de útero de la American Society of Clinical Oncology (Sociedad Estadounidense de Oncología Clínica)</w:t>
    </w:r>
  </w:p>
  <w:p w14:paraId="30C3BDAA" w14:textId="77777777" w:rsidR="00C147A4" w:rsidRPr="003F6D52" w:rsidRDefault="00C147A4" w:rsidP="00180B61">
    <w:pPr>
      <w:pStyle w:val="Header"/>
      <w:jc w:val="center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047A8"/>
    <w:multiLevelType w:val="hybridMultilevel"/>
    <w:tmpl w:val="938E45D2"/>
    <w:lvl w:ilvl="0" w:tplc="0A14EFD4">
      <w:start w:val="1"/>
      <w:numFmt w:val="decimal"/>
      <w:lvlText w:val="%1)"/>
      <w:lvlJc w:val="left"/>
      <w:pPr>
        <w:ind w:left="720" w:hanging="360"/>
      </w:pPr>
    </w:lvl>
    <w:lvl w:ilvl="1" w:tplc="26587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BAA1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EAEA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62CA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E88F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2CD4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051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1879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B10CE5"/>
    <w:multiLevelType w:val="hybridMultilevel"/>
    <w:tmpl w:val="AD0AEF68"/>
    <w:lvl w:ilvl="0" w:tplc="A8425B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9AC54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F2A95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38A8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40AA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E5CC6B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DECF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C267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6E2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65617D"/>
    <w:multiLevelType w:val="hybridMultilevel"/>
    <w:tmpl w:val="0F4A021A"/>
    <w:lvl w:ilvl="0" w:tplc="3FEA6BF4">
      <w:start w:val="1"/>
      <w:numFmt w:val="decimal"/>
      <w:lvlText w:val="%1."/>
      <w:lvlJc w:val="left"/>
      <w:pPr>
        <w:ind w:left="720" w:hanging="360"/>
      </w:pPr>
    </w:lvl>
    <w:lvl w:ilvl="1" w:tplc="030C326C">
      <w:start w:val="1"/>
      <w:numFmt w:val="lowerLetter"/>
      <w:lvlText w:val="%2."/>
      <w:lvlJc w:val="left"/>
      <w:pPr>
        <w:ind w:left="1440" w:hanging="360"/>
      </w:pPr>
    </w:lvl>
    <w:lvl w:ilvl="2" w:tplc="BE74FDF6">
      <w:start w:val="1"/>
      <w:numFmt w:val="lowerRoman"/>
      <w:lvlText w:val="%3."/>
      <w:lvlJc w:val="right"/>
      <w:pPr>
        <w:ind w:left="2160" w:hanging="180"/>
      </w:pPr>
    </w:lvl>
    <w:lvl w:ilvl="3" w:tplc="8E5CCEFA">
      <w:start w:val="1"/>
      <w:numFmt w:val="decimal"/>
      <w:lvlText w:val="%4."/>
      <w:lvlJc w:val="left"/>
      <w:pPr>
        <w:ind w:left="2880" w:hanging="360"/>
      </w:pPr>
    </w:lvl>
    <w:lvl w:ilvl="4" w:tplc="DFB25D26" w:tentative="1">
      <w:start w:val="1"/>
      <w:numFmt w:val="lowerLetter"/>
      <w:lvlText w:val="%5."/>
      <w:lvlJc w:val="left"/>
      <w:pPr>
        <w:ind w:left="3600" w:hanging="360"/>
      </w:pPr>
    </w:lvl>
    <w:lvl w:ilvl="5" w:tplc="191250E8" w:tentative="1">
      <w:start w:val="1"/>
      <w:numFmt w:val="lowerRoman"/>
      <w:lvlText w:val="%6."/>
      <w:lvlJc w:val="right"/>
      <w:pPr>
        <w:ind w:left="4320" w:hanging="180"/>
      </w:pPr>
    </w:lvl>
    <w:lvl w:ilvl="6" w:tplc="6DAA769C" w:tentative="1">
      <w:start w:val="1"/>
      <w:numFmt w:val="decimal"/>
      <w:lvlText w:val="%7."/>
      <w:lvlJc w:val="left"/>
      <w:pPr>
        <w:ind w:left="5040" w:hanging="360"/>
      </w:pPr>
    </w:lvl>
    <w:lvl w:ilvl="7" w:tplc="A5808C4E" w:tentative="1">
      <w:start w:val="1"/>
      <w:numFmt w:val="lowerLetter"/>
      <w:lvlText w:val="%8."/>
      <w:lvlJc w:val="left"/>
      <w:pPr>
        <w:ind w:left="5760" w:hanging="360"/>
      </w:pPr>
    </w:lvl>
    <w:lvl w:ilvl="8" w:tplc="16C860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5773B"/>
    <w:multiLevelType w:val="hybridMultilevel"/>
    <w:tmpl w:val="D85E49C8"/>
    <w:lvl w:ilvl="0" w:tplc="17F8D5B8">
      <w:start w:val="1"/>
      <w:numFmt w:val="decimal"/>
      <w:lvlText w:val="%1."/>
      <w:lvlJc w:val="left"/>
      <w:pPr>
        <w:ind w:left="720" w:hanging="360"/>
      </w:pPr>
    </w:lvl>
    <w:lvl w:ilvl="1" w:tplc="B4547D00" w:tentative="1">
      <w:start w:val="1"/>
      <w:numFmt w:val="lowerLetter"/>
      <w:lvlText w:val="%2."/>
      <w:lvlJc w:val="left"/>
      <w:pPr>
        <w:ind w:left="1440" w:hanging="360"/>
      </w:pPr>
    </w:lvl>
    <w:lvl w:ilvl="2" w:tplc="FC4462DE" w:tentative="1">
      <w:start w:val="1"/>
      <w:numFmt w:val="lowerRoman"/>
      <w:lvlText w:val="%3."/>
      <w:lvlJc w:val="right"/>
      <w:pPr>
        <w:ind w:left="2160" w:hanging="180"/>
      </w:pPr>
    </w:lvl>
    <w:lvl w:ilvl="3" w:tplc="728E13E2" w:tentative="1">
      <w:start w:val="1"/>
      <w:numFmt w:val="decimal"/>
      <w:lvlText w:val="%4."/>
      <w:lvlJc w:val="left"/>
      <w:pPr>
        <w:ind w:left="2880" w:hanging="360"/>
      </w:pPr>
    </w:lvl>
    <w:lvl w:ilvl="4" w:tplc="3BDCEFB4" w:tentative="1">
      <w:start w:val="1"/>
      <w:numFmt w:val="lowerLetter"/>
      <w:lvlText w:val="%5."/>
      <w:lvlJc w:val="left"/>
      <w:pPr>
        <w:ind w:left="3600" w:hanging="360"/>
      </w:pPr>
    </w:lvl>
    <w:lvl w:ilvl="5" w:tplc="6F184ECC" w:tentative="1">
      <w:start w:val="1"/>
      <w:numFmt w:val="lowerRoman"/>
      <w:lvlText w:val="%6."/>
      <w:lvlJc w:val="right"/>
      <w:pPr>
        <w:ind w:left="4320" w:hanging="180"/>
      </w:pPr>
    </w:lvl>
    <w:lvl w:ilvl="6" w:tplc="813430EA" w:tentative="1">
      <w:start w:val="1"/>
      <w:numFmt w:val="decimal"/>
      <w:lvlText w:val="%7."/>
      <w:lvlJc w:val="left"/>
      <w:pPr>
        <w:ind w:left="5040" w:hanging="360"/>
      </w:pPr>
    </w:lvl>
    <w:lvl w:ilvl="7" w:tplc="E036F86E" w:tentative="1">
      <w:start w:val="1"/>
      <w:numFmt w:val="lowerLetter"/>
      <w:lvlText w:val="%8."/>
      <w:lvlJc w:val="left"/>
      <w:pPr>
        <w:ind w:left="5760" w:hanging="360"/>
      </w:pPr>
    </w:lvl>
    <w:lvl w:ilvl="8" w:tplc="1E202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206C9"/>
    <w:multiLevelType w:val="hybridMultilevel"/>
    <w:tmpl w:val="F67ECF98"/>
    <w:lvl w:ilvl="0" w:tplc="F7F28720">
      <w:start w:val="1"/>
      <w:numFmt w:val="decimal"/>
      <w:lvlText w:val="%1."/>
      <w:lvlJc w:val="left"/>
      <w:pPr>
        <w:ind w:left="720" w:hanging="360"/>
      </w:pPr>
    </w:lvl>
    <w:lvl w:ilvl="1" w:tplc="464C6644" w:tentative="1">
      <w:start w:val="1"/>
      <w:numFmt w:val="lowerLetter"/>
      <w:lvlText w:val="%2."/>
      <w:lvlJc w:val="left"/>
      <w:pPr>
        <w:ind w:left="1440" w:hanging="360"/>
      </w:pPr>
    </w:lvl>
    <w:lvl w:ilvl="2" w:tplc="A4D896B8" w:tentative="1">
      <w:start w:val="1"/>
      <w:numFmt w:val="lowerRoman"/>
      <w:lvlText w:val="%3."/>
      <w:lvlJc w:val="right"/>
      <w:pPr>
        <w:ind w:left="2160" w:hanging="180"/>
      </w:pPr>
    </w:lvl>
    <w:lvl w:ilvl="3" w:tplc="7FB24B0E" w:tentative="1">
      <w:start w:val="1"/>
      <w:numFmt w:val="decimal"/>
      <w:lvlText w:val="%4."/>
      <w:lvlJc w:val="left"/>
      <w:pPr>
        <w:ind w:left="2880" w:hanging="360"/>
      </w:pPr>
    </w:lvl>
    <w:lvl w:ilvl="4" w:tplc="D514F95E" w:tentative="1">
      <w:start w:val="1"/>
      <w:numFmt w:val="lowerLetter"/>
      <w:lvlText w:val="%5."/>
      <w:lvlJc w:val="left"/>
      <w:pPr>
        <w:ind w:left="3600" w:hanging="360"/>
      </w:pPr>
    </w:lvl>
    <w:lvl w:ilvl="5" w:tplc="572A804C" w:tentative="1">
      <w:start w:val="1"/>
      <w:numFmt w:val="lowerRoman"/>
      <w:lvlText w:val="%6."/>
      <w:lvlJc w:val="right"/>
      <w:pPr>
        <w:ind w:left="4320" w:hanging="180"/>
      </w:pPr>
    </w:lvl>
    <w:lvl w:ilvl="6" w:tplc="78E69564" w:tentative="1">
      <w:start w:val="1"/>
      <w:numFmt w:val="decimal"/>
      <w:lvlText w:val="%7."/>
      <w:lvlJc w:val="left"/>
      <w:pPr>
        <w:ind w:left="5040" w:hanging="360"/>
      </w:pPr>
    </w:lvl>
    <w:lvl w:ilvl="7" w:tplc="C026EDA2" w:tentative="1">
      <w:start w:val="1"/>
      <w:numFmt w:val="lowerLetter"/>
      <w:lvlText w:val="%8."/>
      <w:lvlJc w:val="left"/>
      <w:pPr>
        <w:ind w:left="5760" w:hanging="360"/>
      </w:pPr>
    </w:lvl>
    <w:lvl w:ilvl="8" w:tplc="E03E4E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B1F59"/>
    <w:multiLevelType w:val="hybridMultilevel"/>
    <w:tmpl w:val="BD7A93C6"/>
    <w:lvl w:ilvl="0" w:tplc="D1043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50E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B4D1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203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CE2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1210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3021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E05A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1890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779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6873625">
    <w:abstractNumId w:val="0"/>
  </w:num>
  <w:num w:numId="3" w16cid:durableId="10181641">
    <w:abstractNumId w:val="4"/>
  </w:num>
  <w:num w:numId="4" w16cid:durableId="985010831">
    <w:abstractNumId w:val="3"/>
  </w:num>
  <w:num w:numId="5" w16cid:durableId="1256207858">
    <w:abstractNumId w:val="2"/>
  </w:num>
  <w:num w:numId="6" w16cid:durableId="1551838352">
    <w:abstractNumId w:val="1"/>
  </w:num>
  <w:num w:numId="7" w16cid:durableId="37046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E7"/>
    <w:rsid w:val="000040DA"/>
    <w:rsid w:val="00006802"/>
    <w:rsid w:val="000105B0"/>
    <w:rsid w:val="00022110"/>
    <w:rsid w:val="0002770E"/>
    <w:rsid w:val="00047E73"/>
    <w:rsid w:val="000674AF"/>
    <w:rsid w:val="00067563"/>
    <w:rsid w:val="00073DFC"/>
    <w:rsid w:val="000879E2"/>
    <w:rsid w:val="000B0AD9"/>
    <w:rsid w:val="000B7E42"/>
    <w:rsid w:val="000C640E"/>
    <w:rsid w:val="000C73B5"/>
    <w:rsid w:val="000D0115"/>
    <w:rsid w:val="000E0A92"/>
    <w:rsid w:val="000F4BF5"/>
    <w:rsid w:val="001052D7"/>
    <w:rsid w:val="00105DE6"/>
    <w:rsid w:val="0011284F"/>
    <w:rsid w:val="00114F60"/>
    <w:rsid w:val="0011720B"/>
    <w:rsid w:val="00121ADA"/>
    <w:rsid w:val="001222CF"/>
    <w:rsid w:val="0012472D"/>
    <w:rsid w:val="00131E93"/>
    <w:rsid w:val="00131F18"/>
    <w:rsid w:val="0014055D"/>
    <w:rsid w:val="00156B56"/>
    <w:rsid w:val="00166BF6"/>
    <w:rsid w:val="00173FE2"/>
    <w:rsid w:val="00174CFB"/>
    <w:rsid w:val="00175DB2"/>
    <w:rsid w:val="00177C05"/>
    <w:rsid w:val="00180B61"/>
    <w:rsid w:val="001948D1"/>
    <w:rsid w:val="001A0971"/>
    <w:rsid w:val="001B09DE"/>
    <w:rsid w:val="001B0C26"/>
    <w:rsid w:val="001B179A"/>
    <w:rsid w:val="001C512C"/>
    <w:rsid w:val="001D577F"/>
    <w:rsid w:val="001D5E84"/>
    <w:rsid w:val="001E01AE"/>
    <w:rsid w:val="001E5581"/>
    <w:rsid w:val="001E7849"/>
    <w:rsid w:val="00200F33"/>
    <w:rsid w:val="00227560"/>
    <w:rsid w:val="00227DD4"/>
    <w:rsid w:val="00236C13"/>
    <w:rsid w:val="00242A01"/>
    <w:rsid w:val="002547A4"/>
    <w:rsid w:val="0025484C"/>
    <w:rsid w:val="0025488B"/>
    <w:rsid w:val="002604C3"/>
    <w:rsid w:val="00270C11"/>
    <w:rsid w:val="002731E6"/>
    <w:rsid w:val="00276099"/>
    <w:rsid w:val="002829CF"/>
    <w:rsid w:val="002854F5"/>
    <w:rsid w:val="002872F5"/>
    <w:rsid w:val="00290F23"/>
    <w:rsid w:val="0029100E"/>
    <w:rsid w:val="00293662"/>
    <w:rsid w:val="002B36A3"/>
    <w:rsid w:val="002C1378"/>
    <w:rsid w:val="002C40A2"/>
    <w:rsid w:val="002D0157"/>
    <w:rsid w:val="002E450D"/>
    <w:rsid w:val="002E4B2F"/>
    <w:rsid w:val="002E501F"/>
    <w:rsid w:val="002E7EFA"/>
    <w:rsid w:val="002F11A0"/>
    <w:rsid w:val="002F5B14"/>
    <w:rsid w:val="00300FFE"/>
    <w:rsid w:val="00313DFE"/>
    <w:rsid w:val="00316D93"/>
    <w:rsid w:val="00326559"/>
    <w:rsid w:val="003333F3"/>
    <w:rsid w:val="00344B18"/>
    <w:rsid w:val="0035167C"/>
    <w:rsid w:val="003516BD"/>
    <w:rsid w:val="00356269"/>
    <w:rsid w:val="003608D8"/>
    <w:rsid w:val="00364236"/>
    <w:rsid w:val="00365CE9"/>
    <w:rsid w:val="00367216"/>
    <w:rsid w:val="00373861"/>
    <w:rsid w:val="003918F9"/>
    <w:rsid w:val="00392B97"/>
    <w:rsid w:val="003947BB"/>
    <w:rsid w:val="003A37B3"/>
    <w:rsid w:val="003B4648"/>
    <w:rsid w:val="003B5AF6"/>
    <w:rsid w:val="003C0D0A"/>
    <w:rsid w:val="003C119F"/>
    <w:rsid w:val="003C5F9C"/>
    <w:rsid w:val="003C6D7B"/>
    <w:rsid w:val="003D06B4"/>
    <w:rsid w:val="003D2450"/>
    <w:rsid w:val="003D4849"/>
    <w:rsid w:val="003D75B5"/>
    <w:rsid w:val="003E1D47"/>
    <w:rsid w:val="003E1FD6"/>
    <w:rsid w:val="003E26BC"/>
    <w:rsid w:val="003E5A89"/>
    <w:rsid w:val="003F5100"/>
    <w:rsid w:val="003F6D52"/>
    <w:rsid w:val="00405DA5"/>
    <w:rsid w:val="0040702E"/>
    <w:rsid w:val="00415652"/>
    <w:rsid w:val="00416DE8"/>
    <w:rsid w:val="0043575C"/>
    <w:rsid w:val="00445A76"/>
    <w:rsid w:val="004523D6"/>
    <w:rsid w:val="004553A1"/>
    <w:rsid w:val="00462548"/>
    <w:rsid w:val="00467823"/>
    <w:rsid w:val="004757A4"/>
    <w:rsid w:val="00486B2D"/>
    <w:rsid w:val="00495B3B"/>
    <w:rsid w:val="004A0DBB"/>
    <w:rsid w:val="004A177D"/>
    <w:rsid w:val="004A3070"/>
    <w:rsid w:val="004A42D8"/>
    <w:rsid w:val="004B376B"/>
    <w:rsid w:val="004B528E"/>
    <w:rsid w:val="004C0488"/>
    <w:rsid w:val="004C4FC4"/>
    <w:rsid w:val="004D28E9"/>
    <w:rsid w:val="004D726A"/>
    <w:rsid w:val="004E323F"/>
    <w:rsid w:val="004E6F69"/>
    <w:rsid w:val="004F2159"/>
    <w:rsid w:val="004F38ED"/>
    <w:rsid w:val="00503C8C"/>
    <w:rsid w:val="005047BF"/>
    <w:rsid w:val="00506C20"/>
    <w:rsid w:val="00507D59"/>
    <w:rsid w:val="00516164"/>
    <w:rsid w:val="00517995"/>
    <w:rsid w:val="00521C7A"/>
    <w:rsid w:val="00525B3A"/>
    <w:rsid w:val="00531424"/>
    <w:rsid w:val="005404AA"/>
    <w:rsid w:val="00551CF1"/>
    <w:rsid w:val="00554D97"/>
    <w:rsid w:val="00556CA6"/>
    <w:rsid w:val="005572BF"/>
    <w:rsid w:val="0056265F"/>
    <w:rsid w:val="00563CE3"/>
    <w:rsid w:val="00566441"/>
    <w:rsid w:val="00567CF5"/>
    <w:rsid w:val="00576432"/>
    <w:rsid w:val="00597DCA"/>
    <w:rsid w:val="005A6FBD"/>
    <w:rsid w:val="005B342A"/>
    <w:rsid w:val="005B344C"/>
    <w:rsid w:val="005B597E"/>
    <w:rsid w:val="005C69EF"/>
    <w:rsid w:val="005D303D"/>
    <w:rsid w:val="005D49B3"/>
    <w:rsid w:val="005F0AF7"/>
    <w:rsid w:val="005F30DD"/>
    <w:rsid w:val="005F3E31"/>
    <w:rsid w:val="0060201E"/>
    <w:rsid w:val="0060629D"/>
    <w:rsid w:val="0062646A"/>
    <w:rsid w:val="006331F8"/>
    <w:rsid w:val="0063358E"/>
    <w:rsid w:val="006529DA"/>
    <w:rsid w:val="00666222"/>
    <w:rsid w:val="00666A70"/>
    <w:rsid w:val="00673095"/>
    <w:rsid w:val="006964F6"/>
    <w:rsid w:val="006A2627"/>
    <w:rsid w:val="006B16F9"/>
    <w:rsid w:val="006B2277"/>
    <w:rsid w:val="006C04A3"/>
    <w:rsid w:val="006D1169"/>
    <w:rsid w:val="006E42C2"/>
    <w:rsid w:val="006F4E70"/>
    <w:rsid w:val="00701BB6"/>
    <w:rsid w:val="007068B0"/>
    <w:rsid w:val="007414F2"/>
    <w:rsid w:val="00741AA1"/>
    <w:rsid w:val="00741FDE"/>
    <w:rsid w:val="00747B42"/>
    <w:rsid w:val="00750978"/>
    <w:rsid w:val="00752559"/>
    <w:rsid w:val="007768C0"/>
    <w:rsid w:val="00782D5C"/>
    <w:rsid w:val="007846DA"/>
    <w:rsid w:val="00790A27"/>
    <w:rsid w:val="007925D0"/>
    <w:rsid w:val="007973D0"/>
    <w:rsid w:val="007A2329"/>
    <w:rsid w:val="007B2615"/>
    <w:rsid w:val="007B3AF7"/>
    <w:rsid w:val="007C05EC"/>
    <w:rsid w:val="007C0BFB"/>
    <w:rsid w:val="007C1ED0"/>
    <w:rsid w:val="007C2CB4"/>
    <w:rsid w:val="007C44B4"/>
    <w:rsid w:val="007D01C0"/>
    <w:rsid w:val="007D28C8"/>
    <w:rsid w:val="007D34C3"/>
    <w:rsid w:val="007E1D2A"/>
    <w:rsid w:val="00800570"/>
    <w:rsid w:val="00811B63"/>
    <w:rsid w:val="00812992"/>
    <w:rsid w:val="00824C7C"/>
    <w:rsid w:val="008342B9"/>
    <w:rsid w:val="0083433E"/>
    <w:rsid w:val="00843429"/>
    <w:rsid w:val="00846854"/>
    <w:rsid w:val="00846BD0"/>
    <w:rsid w:val="0084762E"/>
    <w:rsid w:val="008509F7"/>
    <w:rsid w:val="00854919"/>
    <w:rsid w:val="00861879"/>
    <w:rsid w:val="00863C1A"/>
    <w:rsid w:val="00867E3D"/>
    <w:rsid w:val="008772F3"/>
    <w:rsid w:val="00885D35"/>
    <w:rsid w:val="008C0431"/>
    <w:rsid w:val="008C2E1C"/>
    <w:rsid w:val="008F2A36"/>
    <w:rsid w:val="008F3F03"/>
    <w:rsid w:val="00911572"/>
    <w:rsid w:val="00912F85"/>
    <w:rsid w:val="0093598A"/>
    <w:rsid w:val="009433E7"/>
    <w:rsid w:val="00946DE8"/>
    <w:rsid w:val="00947414"/>
    <w:rsid w:val="009548CC"/>
    <w:rsid w:val="009648FB"/>
    <w:rsid w:val="0099053E"/>
    <w:rsid w:val="00995BB4"/>
    <w:rsid w:val="009A4ADC"/>
    <w:rsid w:val="009C3AE2"/>
    <w:rsid w:val="009D503E"/>
    <w:rsid w:val="009E0F92"/>
    <w:rsid w:val="009E33BB"/>
    <w:rsid w:val="009F6EC4"/>
    <w:rsid w:val="00A05312"/>
    <w:rsid w:val="00A152A9"/>
    <w:rsid w:val="00A37D02"/>
    <w:rsid w:val="00A42E9F"/>
    <w:rsid w:val="00A566A1"/>
    <w:rsid w:val="00A60661"/>
    <w:rsid w:val="00A75439"/>
    <w:rsid w:val="00A90846"/>
    <w:rsid w:val="00A91156"/>
    <w:rsid w:val="00A91290"/>
    <w:rsid w:val="00AA2CF4"/>
    <w:rsid w:val="00AA3BFD"/>
    <w:rsid w:val="00AB086F"/>
    <w:rsid w:val="00AB4528"/>
    <w:rsid w:val="00AB6628"/>
    <w:rsid w:val="00AC60CC"/>
    <w:rsid w:val="00AE38FE"/>
    <w:rsid w:val="00AE4C55"/>
    <w:rsid w:val="00AE5184"/>
    <w:rsid w:val="00B002E2"/>
    <w:rsid w:val="00B12E92"/>
    <w:rsid w:val="00B13E6F"/>
    <w:rsid w:val="00B2495C"/>
    <w:rsid w:val="00B35526"/>
    <w:rsid w:val="00B54FB3"/>
    <w:rsid w:val="00B6195D"/>
    <w:rsid w:val="00B62A75"/>
    <w:rsid w:val="00B640DD"/>
    <w:rsid w:val="00B73975"/>
    <w:rsid w:val="00B74A4B"/>
    <w:rsid w:val="00B81CCB"/>
    <w:rsid w:val="00B937E4"/>
    <w:rsid w:val="00BA78AD"/>
    <w:rsid w:val="00BB44F9"/>
    <w:rsid w:val="00BB7106"/>
    <w:rsid w:val="00BC3DA2"/>
    <w:rsid w:val="00BD2CA2"/>
    <w:rsid w:val="00BE1AB6"/>
    <w:rsid w:val="00BE59BB"/>
    <w:rsid w:val="00BE7C34"/>
    <w:rsid w:val="00BF2CF0"/>
    <w:rsid w:val="00C147A4"/>
    <w:rsid w:val="00C346CC"/>
    <w:rsid w:val="00C50E28"/>
    <w:rsid w:val="00C545C1"/>
    <w:rsid w:val="00C54B3D"/>
    <w:rsid w:val="00C61AB9"/>
    <w:rsid w:val="00C67642"/>
    <w:rsid w:val="00C81A50"/>
    <w:rsid w:val="00C855ED"/>
    <w:rsid w:val="00C9172A"/>
    <w:rsid w:val="00CC2673"/>
    <w:rsid w:val="00CD00DA"/>
    <w:rsid w:val="00CD0C19"/>
    <w:rsid w:val="00CD32F7"/>
    <w:rsid w:val="00CD4A49"/>
    <w:rsid w:val="00CD58CC"/>
    <w:rsid w:val="00CF6587"/>
    <w:rsid w:val="00CF6BD9"/>
    <w:rsid w:val="00D06AB7"/>
    <w:rsid w:val="00D10BC1"/>
    <w:rsid w:val="00D119D9"/>
    <w:rsid w:val="00D14C62"/>
    <w:rsid w:val="00D216EC"/>
    <w:rsid w:val="00D33AF9"/>
    <w:rsid w:val="00D373B9"/>
    <w:rsid w:val="00D414F1"/>
    <w:rsid w:val="00D52265"/>
    <w:rsid w:val="00D602B7"/>
    <w:rsid w:val="00D63448"/>
    <w:rsid w:val="00D667A5"/>
    <w:rsid w:val="00D6765E"/>
    <w:rsid w:val="00D70FFC"/>
    <w:rsid w:val="00D71D45"/>
    <w:rsid w:val="00D74226"/>
    <w:rsid w:val="00D83D69"/>
    <w:rsid w:val="00D91C33"/>
    <w:rsid w:val="00DB3E82"/>
    <w:rsid w:val="00DC472B"/>
    <w:rsid w:val="00DC7106"/>
    <w:rsid w:val="00DD3E0E"/>
    <w:rsid w:val="00DF2562"/>
    <w:rsid w:val="00DF5CD6"/>
    <w:rsid w:val="00DF6CA6"/>
    <w:rsid w:val="00DF7A52"/>
    <w:rsid w:val="00E023E7"/>
    <w:rsid w:val="00E121EA"/>
    <w:rsid w:val="00E128CF"/>
    <w:rsid w:val="00E5591B"/>
    <w:rsid w:val="00E72DD6"/>
    <w:rsid w:val="00E73702"/>
    <w:rsid w:val="00E81343"/>
    <w:rsid w:val="00E86065"/>
    <w:rsid w:val="00EA4D05"/>
    <w:rsid w:val="00EB6761"/>
    <w:rsid w:val="00EB6817"/>
    <w:rsid w:val="00EB6A31"/>
    <w:rsid w:val="00ED0922"/>
    <w:rsid w:val="00ED1CA0"/>
    <w:rsid w:val="00ED2113"/>
    <w:rsid w:val="00ED4849"/>
    <w:rsid w:val="00ED7F1D"/>
    <w:rsid w:val="00F174A0"/>
    <w:rsid w:val="00F21C88"/>
    <w:rsid w:val="00F30E50"/>
    <w:rsid w:val="00F41096"/>
    <w:rsid w:val="00F52992"/>
    <w:rsid w:val="00F64059"/>
    <w:rsid w:val="00F74D23"/>
    <w:rsid w:val="00F80BC4"/>
    <w:rsid w:val="00F821B3"/>
    <w:rsid w:val="00F86039"/>
    <w:rsid w:val="00F878EE"/>
    <w:rsid w:val="00FA4E01"/>
    <w:rsid w:val="00FB12C6"/>
    <w:rsid w:val="00FB7323"/>
    <w:rsid w:val="00FC2289"/>
    <w:rsid w:val="00FD5732"/>
    <w:rsid w:val="00FD765D"/>
    <w:rsid w:val="00FE064B"/>
    <w:rsid w:val="00FE0B99"/>
    <w:rsid w:val="00FE0F13"/>
    <w:rsid w:val="00FE6E3C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34F8A8"/>
  <w15:docId w15:val="{05721561-8EAC-4F42-BEBC-9AC0333B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2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159"/>
  </w:style>
  <w:style w:type="paragraph" w:styleId="Footer">
    <w:name w:val="footer"/>
    <w:basedOn w:val="Normal"/>
    <w:link w:val="FooterChar"/>
    <w:uiPriority w:val="99"/>
    <w:unhideWhenUsed/>
    <w:rsid w:val="004F2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159"/>
  </w:style>
  <w:style w:type="paragraph" w:styleId="BalloonText">
    <w:name w:val="Balloon Text"/>
    <w:basedOn w:val="Normal"/>
    <w:link w:val="BalloonTextChar"/>
    <w:uiPriority w:val="99"/>
    <w:semiHidden/>
    <w:unhideWhenUsed/>
    <w:rsid w:val="004F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9CF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50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E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E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7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0365620d-ed11-4912-b1c7-ba6a8abfb045" xsi:nil="true"/>
    <_Flow_SignoffStatus xmlns="0365620d-ed11-4912-b1c7-ba6a8abfb045" xsi:nil="true"/>
    <TaxCatchAll xmlns="362ca597-6c05-42b4-b6c6-067f4b66133a" xsi:nil="true"/>
    <lcf76f155ced4ddcb4097134ff3c332f xmlns="0365620d-ed11-4912-b1c7-ba6a8abfb045">
      <Terms xmlns="http://schemas.microsoft.com/office/infopath/2007/PartnerControls"/>
    </lcf76f155ced4ddcb4097134ff3c332f>
    <Image xmlns="0365620d-ed11-4912-b1c7-ba6a8abfb04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CC55DBCD9494B872512DB6406501F" ma:contentTypeVersion="21" ma:contentTypeDescription="Create a new document." ma:contentTypeScope="" ma:versionID="d59d1fce5e5965a7c12e7004b91c1866">
  <xsd:schema xmlns:xsd="http://www.w3.org/2001/XMLSchema" xmlns:xs="http://www.w3.org/2001/XMLSchema" xmlns:p="http://schemas.microsoft.com/office/2006/metadata/properties" xmlns:ns2="0365620d-ed11-4912-b1c7-ba6a8abfb045" xmlns:ns3="362ca597-6c05-42b4-b6c6-067f4b66133a" targetNamespace="http://schemas.microsoft.com/office/2006/metadata/properties" ma:root="true" ma:fieldsID="552aa82de2b74c083bd75bc40c44a848" ns2:_="" ns3:_="">
    <xsd:import namespace="0365620d-ed11-4912-b1c7-ba6a8abfb045"/>
    <xsd:import namespace="362ca597-6c05-42b4-b6c6-067f4b661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Note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mag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5620d-ed11-4912-b1c7-ba6a8abfb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a143fba-eea5-49d5-8e80-f25e2672b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6" nillable="true" ma:displayName="Image" ma:format="Thumbnail" ma:internalName="Imag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ca597-6c05-42b4-b6c6-067f4b661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d132113-aac3-4304-b8ab-03637fa733cc}" ma:internalName="TaxCatchAll" ma:showField="CatchAllData" ma:web="362ca597-6c05-42b4-b6c6-067f4b661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3FF2E7-4B3F-4B1A-8A0A-2CD9CC0E74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6F47F7-4355-4471-81D3-CE84D6FF00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525C43-8EFA-4364-B241-7D822FD87E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2D31FB-C426-4A01-BEB7-0F36A23019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4494</Characters>
  <Application>Microsoft Office Word</Application>
  <DocSecurity>4</DocSecurity>
  <Lines>37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ASCO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Sweatha Katta</dc:creator>
  <cp:lastModifiedBy>Leslie Fannon Zhang</cp:lastModifiedBy>
  <cp:revision>2</cp:revision>
  <dcterms:created xsi:type="dcterms:W3CDTF">2024-04-30T02:14:00Z</dcterms:created>
  <dcterms:modified xsi:type="dcterms:W3CDTF">2024-04-30T02:14:00Z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0x010100CCECC55DBCD9494B872512DB6406501F</vt:lpwstr>
  </property>
</Properties>
</file>