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16" w:type="dxa"/>
        <w:tblLayout w:type="fixed"/>
        <w:tblLook w:val="04A0" w:firstRow="1" w:lastRow="0" w:firstColumn="1" w:lastColumn="0" w:noHBand="0" w:noVBand="1"/>
      </w:tblPr>
      <w:tblGrid>
        <w:gridCol w:w="2358"/>
        <w:gridCol w:w="450"/>
        <w:gridCol w:w="852"/>
        <w:gridCol w:w="1128"/>
        <w:gridCol w:w="27"/>
        <w:gridCol w:w="422"/>
        <w:gridCol w:w="141"/>
        <w:gridCol w:w="130"/>
        <w:gridCol w:w="90"/>
        <w:gridCol w:w="1664"/>
        <w:gridCol w:w="500"/>
        <w:gridCol w:w="3254"/>
      </w:tblGrid>
      <w:tr w:rsidR="00FD4365" w:rsidTr="594D5E59" w14:paraId="71B1A801" w14:textId="77777777">
        <w:tc>
          <w:tcPr>
            <w:tcW w:w="11016" w:type="dxa"/>
            <w:gridSpan w:val="12"/>
            <w:shd w:val="clear" w:color="auto" w:fill="BFBFBF" w:themeFill="background1" w:themeFillShade="BF"/>
            <w:tcMar/>
          </w:tcPr>
          <w:p w:rsidRPr="006B1A20" w:rsidR="006B1A20" w:rsidP="00BC4AFC" w:rsidRDefault="00E17FE3" w14:paraId="4FB8701B" w14:textId="77777777">
            <w:pPr>
              <w:tabs>
                <w:tab w:val="left" w:pos="252"/>
                <w:tab w:val="left" w:pos="432"/>
                <w:tab w:val="left" w:pos="2214"/>
                <w:tab w:val="center" w:pos="5382"/>
              </w:tabs>
              <w:ind w:left="522"/>
              <w:rPr>
                <w:b/>
              </w:rPr>
            </w:pPr>
            <w:r>
              <w:rPr>
                <w:rFonts w:ascii="Calibri" w:hAnsi="Calibri" w:eastAsia="Calibri" w:cs="Times New Roman"/>
                <w:b/>
                <w:bCs/>
                <w:lang w:val="es-ES_tradnl"/>
              </w:rPr>
              <w:tab/>
            </w:r>
            <w:r>
              <w:rPr>
                <w:rFonts w:ascii="Calibri" w:hAnsi="Calibri" w:eastAsia="Calibri" w:cs="Times New Roman"/>
                <w:b/>
                <w:bCs/>
                <w:lang w:val="es-ES_tradnl"/>
              </w:rPr>
              <w:tab/>
            </w:r>
            <w:r>
              <w:rPr>
                <w:rFonts w:ascii="Calibri" w:hAnsi="Calibri" w:eastAsia="Calibri" w:cs="Times New Roman"/>
                <w:b/>
                <w:bCs/>
                <w:sz w:val="24"/>
                <w:szCs w:val="24"/>
                <w:lang w:val="es-ES_tradnl"/>
              </w:rPr>
              <w:t>Información general</w:t>
            </w:r>
          </w:p>
        </w:tc>
      </w:tr>
      <w:tr w:rsidRPr="00CD1511" w:rsidR="00FD4365" w:rsidTr="594D5E59" w14:paraId="136C7965" w14:textId="77777777">
        <w:trPr>
          <w:trHeight w:val="728"/>
        </w:trPr>
        <w:tc>
          <w:tcPr>
            <w:tcW w:w="5598" w:type="dxa"/>
            <w:gridSpan w:val="9"/>
            <w:tcMar/>
          </w:tcPr>
          <w:p w:rsidRPr="006B1A20" w:rsidR="006B1A20" w:rsidP="00BC4AFC" w:rsidRDefault="00E17FE3" w14:paraId="4787134B" w14:textId="77777777">
            <w:r>
              <w:rPr>
                <w:rFonts w:ascii="Calibri" w:hAnsi="Calibri" w:eastAsia="Calibri" w:cs="Times New Roman"/>
                <w:lang w:val="es-ES_tradnl"/>
              </w:rPr>
              <w:t>Nombre del paciente:</w:t>
            </w:r>
          </w:p>
        </w:tc>
        <w:tc>
          <w:tcPr>
            <w:tcW w:w="5418" w:type="dxa"/>
            <w:gridSpan w:val="3"/>
            <w:tcMar/>
          </w:tcPr>
          <w:p w:rsidRPr="00CD1511" w:rsidR="006B1A20" w:rsidP="00BC4AFC" w:rsidRDefault="00E17FE3" w14:paraId="23FBF180" w14:textId="77777777">
            <w:pPr>
              <w:rPr>
                <w:lang w:val="es-CL"/>
              </w:rPr>
            </w:pPr>
            <w:r>
              <w:rPr>
                <w:rFonts w:ascii="Calibri" w:hAnsi="Calibri" w:eastAsia="Calibri" w:cs="Times New Roman"/>
                <w:lang w:val="es-ES_tradnl"/>
              </w:rPr>
              <w:t>Fecha de nacimiento del paciente:</w:t>
            </w:r>
          </w:p>
        </w:tc>
      </w:tr>
      <w:tr w:rsidR="00FD4365" w:rsidTr="594D5E59" w14:paraId="687C42AA" w14:textId="77777777">
        <w:trPr>
          <w:trHeight w:val="521"/>
        </w:trPr>
        <w:tc>
          <w:tcPr>
            <w:tcW w:w="5598" w:type="dxa"/>
            <w:gridSpan w:val="9"/>
            <w:tcMar/>
          </w:tcPr>
          <w:p w:rsidRPr="006B1A20" w:rsidR="006B1A20" w:rsidP="00BC4AFC" w:rsidRDefault="00E17FE3" w14:paraId="4379CC84" w14:textId="77777777">
            <w:pPr>
              <w:tabs>
                <w:tab w:val="left" w:pos="2115"/>
              </w:tabs>
            </w:pPr>
            <w:r>
              <w:rPr>
                <w:rFonts w:ascii="Calibri" w:hAnsi="Calibri" w:eastAsia="Calibri" w:cs="Times New Roman"/>
                <w:lang w:val="es-ES_tradnl"/>
              </w:rPr>
              <w:t>Teléfono del paciente:</w:t>
            </w:r>
          </w:p>
        </w:tc>
        <w:tc>
          <w:tcPr>
            <w:tcW w:w="5418" w:type="dxa"/>
            <w:gridSpan w:val="3"/>
            <w:tcMar/>
          </w:tcPr>
          <w:p w:rsidRPr="006B1A20" w:rsidR="006B1A20" w:rsidP="00BC4AFC" w:rsidRDefault="00E17FE3" w14:paraId="32A7BFF7" w14:textId="77777777">
            <w:r>
              <w:rPr>
                <w:rFonts w:ascii="Calibri" w:hAnsi="Calibri" w:eastAsia="Calibri" w:cs="Times New Roman"/>
                <w:lang w:val="es-ES_tradnl"/>
              </w:rPr>
              <w:t>Correo electrónico:</w:t>
            </w:r>
          </w:p>
        </w:tc>
      </w:tr>
      <w:tr w:rsidRPr="00CD1511" w:rsidR="00FD4365" w:rsidTr="594D5E59" w14:paraId="31B09E72" w14:textId="77777777">
        <w:trPr>
          <w:trHeight w:val="395"/>
        </w:trPr>
        <w:tc>
          <w:tcPr>
            <w:tcW w:w="11016" w:type="dxa"/>
            <w:gridSpan w:val="12"/>
            <w:tcMar/>
          </w:tcPr>
          <w:p w:rsidRPr="00CD1511" w:rsidR="006B1A20" w:rsidP="00BC4AFC" w:rsidRDefault="00E17FE3" w14:paraId="02166F18" w14:textId="77777777">
            <w:pPr>
              <w:jc w:val="center"/>
              <w:rPr>
                <w:lang w:val="es-CL"/>
              </w:rPr>
            </w:pPr>
            <w:r>
              <w:rPr>
                <w:rFonts w:ascii="Calibri" w:hAnsi="Calibri" w:eastAsia="Calibri" w:cs="Times New Roman"/>
                <w:b/>
                <w:bCs/>
                <w:lang w:val="es-ES_tradnl"/>
              </w:rPr>
              <w:t>Proveedores de atención médica</w:t>
            </w:r>
            <w:r>
              <w:rPr>
                <w:rFonts w:ascii="Calibri" w:hAnsi="Calibri" w:eastAsia="Calibri" w:cs="Times New Roman"/>
                <w:lang w:val="es-ES_tradnl"/>
              </w:rPr>
              <w:t xml:space="preserve"> (incluidos nombres, institución)</w:t>
            </w:r>
          </w:p>
        </w:tc>
      </w:tr>
      <w:tr w:rsidR="00FD4365" w:rsidTr="594D5E59" w14:paraId="3097693B" w14:textId="77777777">
        <w:tc>
          <w:tcPr>
            <w:tcW w:w="11016" w:type="dxa"/>
            <w:gridSpan w:val="12"/>
            <w:tcMar/>
          </w:tcPr>
          <w:p w:rsidRPr="006B1A20" w:rsidR="006B1A20" w:rsidP="00BC4AFC" w:rsidRDefault="00E17FE3" w14:paraId="5FBB5421" w14:textId="77777777">
            <w:r>
              <w:rPr>
                <w:rFonts w:ascii="Calibri" w:hAnsi="Calibri" w:eastAsia="Calibri" w:cs="Times New Roman"/>
                <w:lang w:val="es-ES_tradnl"/>
              </w:rPr>
              <w:t>Proveedor de atención primaria:</w:t>
            </w:r>
          </w:p>
        </w:tc>
      </w:tr>
      <w:tr w:rsidR="00FD4365" w:rsidTr="594D5E59" w14:paraId="6CFBF742" w14:textId="77777777">
        <w:tc>
          <w:tcPr>
            <w:tcW w:w="11016" w:type="dxa"/>
            <w:gridSpan w:val="12"/>
            <w:tcMar/>
          </w:tcPr>
          <w:p w:rsidRPr="006B1A20" w:rsidR="006B1A20" w:rsidP="00BC4AFC" w:rsidRDefault="00E17FE3" w14:paraId="3BACBDD9" w14:textId="77777777">
            <w:pPr>
              <w:tabs>
                <w:tab w:val="left" w:pos="1180"/>
              </w:tabs>
            </w:pPr>
            <w:r>
              <w:rPr>
                <w:rFonts w:ascii="Calibri" w:hAnsi="Calibri" w:eastAsia="Calibri" w:cs="Times New Roman"/>
                <w:lang w:val="es-ES_tradnl"/>
              </w:rPr>
              <w:t>Cirujano:</w:t>
            </w:r>
            <w:r>
              <w:rPr>
                <w:rFonts w:ascii="Calibri" w:hAnsi="Calibri" w:eastAsia="Calibri" w:cs="Times New Roman"/>
                <w:lang w:val="es-ES_tradnl"/>
              </w:rPr>
              <w:tab/>
            </w:r>
          </w:p>
        </w:tc>
      </w:tr>
      <w:tr w:rsidR="00FD4365" w:rsidTr="594D5E59" w14:paraId="3877F8F1" w14:textId="77777777">
        <w:trPr>
          <w:trHeight w:val="332"/>
        </w:trPr>
        <w:tc>
          <w:tcPr>
            <w:tcW w:w="11016" w:type="dxa"/>
            <w:gridSpan w:val="12"/>
            <w:tcMar/>
          </w:tcPr>
          <w:p w:rsidRPr="006B1A20" w:rsidR="006B1A20" w:rsidP="00BC4AFC" w:rsidRDefault="00E17FE3" w14:paraId="19499F7B" w14:textId="77777777" w14:noSpellErr="1">
            <w:pPr>
              <w:tabs>
                <w:tab w:val="left" w:pos="950"/>
              </w:tabs>
            </w:pPr>
            <w:r w:rsidRPr="594D5E59" w:rsidR="00E17FE3">
              <w:rPr>
                <w:rFonts w:ascii="Calibri" w:hAnsi="Calibri" w:eastAsia="Calibri" w:cs="Times New Roman"/>
                <w:lang w:val="es-ES"/>
              </w:rPr>
              <w:t>Radioncólogo:</w:t>
            </w:r>
          </w:p>
        </w:tc>
      </w:tr>
      <w:tr w:rsidR="00FD4365" w:rsidTr="594D5E59" w14:paraId="2F5AF234" w14:textId="77777777">
        <w:trPr>
          <w:trHeight w:val="305"/>
        </w:trPr>
        <w:tc>
          <w:tcPr>
            <w:tcW w:w="11016" w:type="dxa"/>
            <w:gridSpan w:val="12"/>
            <w:tcMar/>
          </w:tcPr>
          <w:p w:rsidRPr="006B1A20" w:rsidR="006B1A20" w:rsidP="00BC4AFC" w:rsidRDefault="00E17FE3" w14:paraId="6D96056C" w14:textId="77777777">
            <w:pPr>
              <w:tabs>
                <w:tab w:val="left" w:pos="950"/>
              </w:tabs>
            </w:pPr>
            <w:r>
              <w:rPr>
                <w:rFonts w:ascii="Calibri" w:hAnsi="Calibri" w:eastAsia="Calibri" w:cs="Times New Roman"/>
                <w:lang w:val="es-ES_tradnl"/>
              </w:rPr>
              <w:t>Oncólogo:</w:t>
            </w:r>
          </w:p>
        </w:tc>
      </w:tr>
      <w:tr w:rsidR="00FD4365" w:rsidTr="594D5E59" w14:paraId="5EEADD74" w14:textId="77777777">
        <w:trPr>
          <w:trHeight w:val="359"/>
        </w:trPr>
        <w:tc>
          <w:tcPr>
            <w:tcW w:w="11016" w:type="dxa"/>
            <w:gridSpan w:val="12"/>
            <w:tcMar/>
          </w:tcPr>
          <w:p w:rsidRPr="006B1A20" w:rsidR="006B1A20" w:rsidP="00BC4AFC" w:rsidRDefault="00E17FE3" w14:paraId="4F0A7301" w14:textId="3E328747">
            <w:pPr>
              <w:tabs>
                <w:tab w:val="left" w:pos="950"/>
              </w:tabs>
            </w:pPr>
            <w:r>
              <w:rPr>
                <w:rFonts w:ascii="Calibri" w:hAnsi="Calibri" w:eastAsia="Calibri" w:cs="Times New Roman"/>
                <w:lang w:val="es-ES_tradnl"/>
              </w:rPr>
              <w:t>Otros proveedores:</w:t>
            </w:r>
          </w:p>
        </w:tc>
      </w:tr>
      <w:tr w:rsidR="00FD4365" w:rsidTr="594D5E59" w14:paraId="44B9323B" w14:textId="77777777">
        <w:tc>
          <w:tcPr>
            <w:tcW w:w="11016" w:type="dxa"/>
            <w:gridSpan w:val="12"/>
            <w:shd w:val="clear" w:color="auto" w:fill="BFBFBF" w:themeFill="background1" w:themeFillShade="BF"/>
            <w:tcMar/>
          </w:tcPr>
          <w:p w:rsidRPr="006B1A20" w:rsidR="006B1A20" w:rsidP="00BC4AFC" w:rsidRDefault="00E17FE3" w14:paraId="733EA126" w14:textId="77777777">
            <w:pPr>
              <w:jc w:val="center"/>
              <w:rPr>
                <w:b/>
              </w:rPr>
            </w:pPr>
            <w:r>
              <w:rPr>
                <w:rFonts w:ascii="Calibri" w:hAnsi="Calibri" w:eastAsia="Calibri" w:cs="Times New Roman"/>
                <w:b/>
                <w:bCs/>
                <w:sz w:val="24"/>
                <w:szCs w:val="24"/>
                <w:lang w:val="es-ES_tradnl"/>
              </w:rPr>
              <w:t>Resumen del tratamiento</w:t>
            </w:r>
          </w:p>
        </w:tc>
      </w:tr>
      <w:tr w:rsidR="00FD4365" w:rsidTr="594D5E59" w14:paraId="2546787C" w14:textId="77777777">
        <w:trPr>
          <w:trHeight w:val="305"/>
        </w:trPr>
        <w:tc>
          <w:tcPr>
            <w:tcW w:w="11016" w:type="dxa"/>
            <w:gridSpan w:val="12"/>
            <w:tcMar/>
          </w:tcPr>
          <w:p w:rsidRPr="006B1A20" w:rsidR="006B1A20" w:rsidP="00BC4AFC" w:rsidRDefault="00E17FE3" w14:paraId="0FC8CBFE" w14:textId="77777777">
            <w:pPr>
              <w:jc w:val="center"/>
              <w:rPr>
                <w:b/>
              </w:rPr>
            </w:pPr>
            <w:r>
              <w:rPr>
                <w:rFonts w:ascii="Calibri" w:hAnsi="Calibri" w:eastAsia="Calibri" w:cs="Times New Roman"/>
                <w:b/>
                <w:bCs/>
                <w:lang w:val="es-ES_tradnl"/>
              </w:rPr>
              <w:t>Diagnóstico</w:t>
            </w:r>
          </w:p>
        </w:tc>
      </w:tr>
      <w:tr w:rsidR="00FD4365" w:rsidTr="594D5E59" w14:paraId="271CDD93" w14:textId="77777777">
        <w:trPr>
          <w:trHeight w:val="593"/>
        </w:trPr>
        <w:tc>
          <w:tcPr>
            <w:tcW w:w="7762" w:type="dxa"/>
            <w:gridSpan w:val="11"/>
            <w:tcMar/>
          </w:tcPr>
          <w:p w:rsidRPr="00CD1511" w:rsidR="006B1A20" w:rsidP="00BC4AFC" w:rsidRDefault="00E17FE3" w14:paraId="337C82CA" w14:textId="41CEAAB1">
            <w:pPr>
              <w:rPr>
                <w:lang w:val="es-CL"/>
              </w:rPr>
            </w:pPr>
            <w:r>
              <w:rPr>
                <w:rFonts w:ascii="Calibri" w:hAnsi="Calibri" w:eastAsia="Calibri" w:cs="Times New Roman"/>
                <w:lang w:val="es-ES_tradnl"/>
              </w:rPr>
              <w:t>Tipo de cáncer/subtipo histológico:  Cáncer de mama izquierda/derecha/ambas</w:t>
            </w:r>
          </w:p>
          <w:p w:rsidRPr="00CD1511" w:rsidR="005A6D16" w:rsidP="00BC4AFC" w:rsidRDefault="00E17FE3" w14:paraId="1B890324" w14:textId="31235997">
            <w:pPr>
              <w:rPr>
                <w:lang w:val="es-CL"/>
              </w:rPr>
            </w:pPr>
            <w:r>
              <w:rPr>
                <w:rFonts w:ascii="Calibri" w:hAnsi="Calibri" w:eastAsia="Calibri" w:cs="Times New Roman"/>
                <w:lang w:val="es-ES_tradnl"/>
              </w:rPr>
              <w:t xml:space="preserve">Receptores: </w:t>
            </w:r>
            <w:r>
              <w:rPr>
                <w:rFonts w:ascii="MS Gothic" w:hAnsi="MS Gothic" w:eastAsia="MS Gothic" w:cs="MS Gothic"/>
                <w:color w:val="000000"/>
                <w:lang w:val="es-ES_tradnl"/>
              </w:rPr>
              <w:t>☐</w:t>
            </w:r>
            <w:r>
              <w:rPr>
                <w:rFonts w:ascii="Calibri" w:hAnsi="Calibri" w:eastAsia="Calibri" w:cs="Times New Roman"/>
                <w:lang w:val="es-ES_tradnl"/>
              </w:rPr>
              <w:t xml:space="preserve">positivo para estrógeno; </w:t>
            </w:r>
            <w:r>
              <w:rPr>
                <w:rFonts w:ascii="MS Gothic" w:hAnsi="MS Gothic" w:eastAsia="MS Gothic" w:cs="MS Gothic"/>
                <w:color w:val="000000"/>
                <w:lang w:val="es-ES_tradnl"/>
              </w:rPr>
              <w:t>☐</w:t>
            </w:r>
            <w:r>
              <w:rPr>
                <w:rFonts w:ascii="Calibri" w:hAnsi="Calibri" w:eastAsia="Calibri" w:cs="Times New Roman"/>
                <w:lang w:val="es-ES_tradnl"/>
              </w:rPr>
              <w:t xml:space="preserve">positivo para progesterona; </w:t>
            </w:r>
            <w:r>
              <w:rPr>
                <w:rFonts w:ascii="MS Gothic" w:hAnsi="MS Gothic" w:eastAsia="MS Gothic" w:cs="MS Gothic"/>
                <w:color w:val="000000"/>
                <w:lang w:val="es-ES_tradnl"/>
              </w:rPr>
              <w:t>☐</w:t>
            </w:r>
            <w:r>
              <w:rPr>
                <w:rFonts w:ascii="Calibri" w:hAnsi="Calibri" w:eastAsia="Calibri" w:cs="Times New Roman"/>
                <w:lang w:val="es-ES_tradnl"/>
              </w:rPr>
              <w:t>tipo 2 positivo para el factor de crecimiento epidérmico humano (HER2)</w:t>
            </w:r>
          </w:p>
        </w:tc>
        <w:tc>
          <w:tcPr>
            <w:tcW w:w="3254" w:type="dxa"/>
            <w:tcMar/>
          </w:tcPr>
          <w:p w:rsidRPr="006B1A20" w:rsidR="006B1A20" w:rsidP="00BC4AFC" w:rsidRDefault="00E17FE3" w14:paraId="724A4A9A" w14:textId="77777777">
            <w:r>
              <w:rPr>
                <w:rFonts w:ascii="Calibri" w:hAnsi="Calibri" w:eastAsia="Calibri" w:cs="Times New Roman"/>
                <w:lang w:val="es-ES_tradnl"/>
              </w:rPr>
              <w:t>Fecha del diagnóstico (año):</w:t>
            </w:r>
          </w:p>
        </w:tc>
      </w:tr>
      <w:tr w:rsidRPr="00CD1511" w:rsidR="00FD4365" w:rsidTr="594D5E59" w14:paraId="07711272" w14:textId="77777777">
        <w:trPr>
          <w:trHeight w:val="440"/>
        </w:trPr>
        <w:tc>
          <w:tcPr>
            <w:tcW w:w="11016" w:type="dxa"/>
            <w:gridSpan w:val="12"/>
            <w:tcMar/>
          </w:tcPr>
          <w:p w:rsidRPr="00CD1511" w:rsidR="006B1A20" w:rsidP="00BC4AFC" w:rsidRDefault="00E17FE3" w14:paraId="196D0BF9" w14:textId="77777777">
            <w:pPr>
              <w:rPr>
                <w:rFonts w:eastAsia="MS Gothic" w:cs="Arial"/>
                <w:bCs/>
                <w:color w:val="000000"/>
                <w:lang w:val="es-CL"/>
              </w:rPr>
            </w:pPr>
            <w:r>
              <w:rPr>
                <w:rFonts w:ascii="Calibri" w:hAnsi="Calibri" w:eastAsia="Calibri" w:cs="Times New Roman"/>
                <w:lang w:val="es-ES_tradnl"/>
              </w:rPr>
              <w:t xml:space="preserve">Estadio:   </w:t>
            </w:r>
            <w:r>
              <w:rPr>
                <w:rFonts w:ascii="MS Gothic" w:hAnsi="MS Gothic" w:eastAsia="MS Gothic" w:cs="MS Gothic"/>
                <w:color w:val="000000"/>
                <w:lang w:val="es-ES_tradnl"/>
              </w:rPr>
              <w:t>☐</w:t>
            </w:r>
            <w:r>
              <w:rPr>
                <w:rFonts w:ascii="Calibri" w:hAnsi="Calibri" w:eastAsia="Calibri" w:cs="Arial"/>
                <w:color w:val="000000"/>
                <w:lang w:val="es-ES_tradnl"/>
              </w:rPr>
              <w:t xml:space="preserve">I    </w:t>
            </w:r>
            <w:r>
              <w:rPr>
                <w:rFonts w:ascii="MS Gothic" w:hAnsi="MS Gothic" w:eastAsia="MS Gothic" w:cs="MS Gothic"/>
                <w:color w:val="000000"/>
                <w:lang w:val="es-ES_tradnl"/>
              </w:rPr>
              <w:t>☐</w:t>
            </w:r>
            <w:r>
              <w:rPr>
                <w:rFonts w:ascii="Calibri" w:hAnsi="Calibri" w:eastAsia="Calibri" w:cs="Arial"/>
                <w:color w:val="000000"/>
                <w:lang w:val="es-ES_tradnl"/>
              </w:rPr>
              <w:t xml:space="preserve">II    </w:t>
            </w:r>
            <w:r>
              <w:rPr>
                <w:rFonts w:ascii="MS Gothic" w:hAnsi="MS Gothic" w:eastAsia="MS Gothic" w:cs="MS Gothic"/>
                <w:color w:val="000000"/>
                <w:lang w:val="es-ES_tradnl"/>
              </w:rPr>
              <w:t>☐</w:t>
            </w:r>
            <w:r>
              <w:rPr>
                <w:rFonts w:ascii="Calibri" w:hAnsi="Calibri" w:eastAsia="Calibri" w:cs="Arial"/>
                <w:color w:val="000000"/>
                <w:lang w:val="es-ES_tradnl"/>
              </w:rPr>
              <w:t xml:space="preserve">III   </w:t>
            </w:r>
            <w:r>
              <w:rPr>
                <w:rFonts w:ascii="MS Gothic" w:hAnsi="MS Gothic" w:eastAsia="MS Gothic" w:cs="MS Gothic"/>
                <w:color w:val="000000"/>
                <w:lang w:val="es-ES_tradnl"/>
              </w:rPr>
              <w:t>☐</w:t>
            </w:r>
            <w:r>
              <w:rPr>
                <w:rFonts w:ascii="Calibri" w:hAnsi="Calibri" w:eastAsia="Calibri" w:cs="Arial"/>
                <w:color w:val="000000"/>
                <w:lang w:val="es-ES_tradnl"/>
              </w:rPr>
              <w:t>No corresponde</w:t>
            </w:r>
          </w:p>
        </w:tc>
      </w:tr>
      <w:tr w:rsidR="00FD4365" w:rsidTr="594D5E59" w14:paraId="22FAECE5" w14:textId="77777777">
        <w:trPr>
          <w:trHeight w:val="350"/>
        </w:trPr>
        <w:tc>
          <w:tcPr>
            <w:tcW w:w="11016" w:type="dxa"/>
            <w:gridSpan w:val="12"/>
            <w:shd w:val="clear" w:color="auto" w:fill="auto"/>
            <w:tcMar/>
          </w:tcPr>
          <w:p w:rsidRPr="006B1A20" w:rsidR="006B1A20" w:rsidP="00BC4AFC" w:rsidRDefault="00E17FE3" w14:paraId="17DD61BA" w14:textId="2D8AD7F0">
            <w:pPr>
              <w:jc w:val="center"/>
              <w:rPr>
                <w:b/>
              </w:rPr>
            </w:pPr>
            <w:r>
              <w:rPr>
                <w:rFonts w:ascii="Calibri" w:hAnsi="Calibri" w:eastAsia="Calibri" w:cs="Times New Roman"/>
                <w:b/>
                <w:bCs/>
                <w:lang w:val="es-ES_tradnl"/>
              </w:rPr>
              <w:t xml:space="preserve">Tratamiento </w:t>
            </w:r>
            <w:r>
              <w:rPr>
                <w:rFonts w:ascii="Calibri" w:hAnsi="Calibri" w:eastAsia="Calibri" w:cs="Times New Roman"/>
                <w:b/>
                <w:bCs/>
                <w:u w:val="single"/>
                <w:lang w:val="es-ES_tradnl"/>
              </w:rPr>
              <w:t>finalizado</w:t>
            </w:r>
          </w:p>
        </w:tc>
      </w:tr>
      <w:tr w:rsidRPr="00CD1511" w:rsidR="00FD4365" w:rsidTr="594D5E59" w14:paraId="774549E6" w14:textId="77777777">
        <w:trPr>
          <w:trHeight w:val="611"/>
        </w:trPr>
        <w:tc>
          <w:tcPr>
            <w:tcW w:w="5378" w:type="dxa"/>
            <w:gridSpan w:val="7"/>
            <w:tcMar/>
          </w:tcPr>
          <w:p w:rsidRPr="006B1A20" w:rsidR="006B1A20" w:rsidP="00BC4AFC" w:rsidRDefault="00E17FE3" w14:paraId="0F5EDC3E" w14:textId="77777777">
            <w:r>
              <w:rPr>
                <w:rFonts w:ascii="Calibri" w:hAnsi="Calibri" w:eastAsia="Calibri" w:cs="Times New Roman"/>
                <w:lang w:val="es-ES_tradnl"/>
              </w:rPr>
              <w:t xml:space="preserve">Cirugía: </w:t>
            </w:r>
            <w:r>
              <w:rPr>
                <w:rFonts w:ascii="MS Gothic" w:hAnsi="MS Gothic" w:eastAsia="MS Gothic" w:cs="MS Gothic"/>
                <w:color w:val="000000"/>
                <w:lang w:val="es-ES_tradnl"/>
              </w:rPr>
              <w:t>☐</w:t>
            </w:r>
            <w:r>
              <w:rPr>
                <w:rFonts w:ascii="Calibri" w:hAnsi="Calibri" w:eastAsia="Calibri" w:cs="Arial"/>
                <w:color w:val="000000"/>
                <w:lang w:val="es-ES_tradnl"/>
              </w:rPr>
              <w:t xml:space="preserve"> Sí   </w:t>
            </w:r>
            <w:r>
              <w:rPr>
                <w:rFonts w:ascii="MS Gothic" w:hAnsi="MS Gothic" w:eastAsia="MS Gothic" w:cs="MS Gothic"/>
                <w:color w:val="000000"/>
                <w:lang w:val="es-ES_tradnl"/>
              </w:rPr>
              <w:t>☐</w:t>
            </w:r>
            <w:r>
              <w:rPr>
                <w:rFonts w:ascii="Calibri" w:hAnsi="Calibri" w:eastAsia="Calibri" w:cs="Arial"/>
                <w:color w:val="000000"/>
                <w:lang w:val="es-ES_tradnl"/>
              </w:rPr>
              <w:t>No</w:t>
            </w:r>
          </w:p>
        </w:tc>
        <w:tc>
          <w:tcPr>
            <w:tcW w:w="5638" w:type="dxa"/>
            <w:gridSpan w:val="5"/>
            <w:tcMar/>
          </w:tcPr>
          <w:p w:rsidRPr="00CD1511" w:rsidR="006B1A20" w:rsidP="00BC4AFC" w:rsidRDefault="00E17FE3" w14:paraId="45340233" w14:textId="77777777">
            <w:pPr>
              <w:rPr>
                <w:lang w:val="es-CL"/>
              </w:rPr>
            </w:pPr>
            <w:r>
              <w:rPr>
                <w:rFonts w:ascii="Calibri" w:hAnsi="Calibri" w:eastAsia="Calibri" w:cs="Times New Roman"/>
                <w:lang w:val="es-ES_tradnl"/>
              </w:rPr>
              <w:t>Fecha(s) de la(s) cirugía(s) (año):</w:t>
            </w:r>
          </w:p>
        </w:tc>
      </w:tr>
      <w:tr w:rsidRPr="00CD1511" w:rsidR="00FD4365" w:rsidTr="594D5E59" w14:paraId="4649FF18" w14:textId="77777777">
        <w:trPr>
          <w:trHeight w:val="971"/>
        </w:trPr>
        <w:tc>
          <w:tcPr>
            <w:tcW w:w="11016" w:type="dxa"/>
            <w:gridSpan w:val="12"/>
            <w:tcMar/>
          </w:tcPr>
          <w:p w:rsidRPr="00CD1511" w:rsidR="006B1A20" w:rsidP="00BC4AFC" w:rsidRDefault="00E17FE3" w14:paraId="3F1DBE0C" w14:textId="77777777">
            <w:pPr>
              <w:rPr>
                <w:lang w:val="es-CL"/>
              </w:rPr>
            </w:pPr>
            <w:r>
              <w:rPr>
                <w:rFonts w:ascii="Calibri" w:hAnsi="Calibri" w:eastAsia="Calibri" w:cs="Times New Roman"/>
                <w:lang w:val="es-ES_tradnl"/>
              </w:rPr>
              <w:t>Procedimiento quirúrgico/hallazgos:</w:t>
            </w:r>
          </w:p>
          <w:p w:rsidRPr="00CD1511" w:rsidR="0031009F" w:rsidP="00BC4AFC" w:rsidRDefault="0031009F" w14:paraId="7310AB26" w14:textId="77777777">
            <w:pPr>
              <w:rPr>
                <w:lang w:val="es-CL"/>
              </w:rPr>
            </w:pPr>
          </w:p>
          <w:p w:rsidRPr="00CD1511" w:rsidR="0031009F" w:rsidP="00BC4AFC" w:rsidRDefault="00E17FE3" w14:paraId="3830E18F" w14:textId="1FAF3613">
            <w:pPr>
              <w:rPr>
                <w:lang w:val="es-CL"/>
              </w:rPr>
            </w:pPr>
            <w:r>
              <w:rPr>
                <w:rFonts w:ascii="Calibri" w:hAnsi="Calibri" w:eastAsia="Calibri" w:cs="Times New Roman"/>
                <w:lang w:val="es-ES_tradnl"/>
              </w:rPr>
              <w:t xml:space="preserve">Extirpación de los ganglios linfáticos: </w:t>
            </w:r>
            <w:r>
              <w:rPr>
                <w:rFonts w:ascii="MS Gothic" w:hAnsi="MS Gothic" w:eastAsia="MS Gothic" w:cs="MS Gothic"/>
                <w:lang w:val="es-ES_tradnl"/>
              </w:rPr>
              <w:t>☐</w:t>
            </w:r>
            <w:r>
              <w:rPr>
                <w:rFonts w:ascii="Calibri" w:hAnsi="Calibri" w:eastAsia="Calibri" w:cs="MS Gothic"/>
                <w:lang w:val="es-ES_tradnl"/>
              </w:rPr>
              <w:t xml:space="preserve">Vaciamiento axilar </w:t>
            </w:r>
            <w:r>
              <w:rPr>
                <w:rFonts w:ascii="MS Gothic" w:hAnsi="MS Gothic" w:eastAsia="MS Gothic" w:cs="MS Gothic"/>
                <w:lang w:val="es-ES_tradnl"/>
              </w:rPr>
              <w:t>☐</w:t>
            </w:r>
            <w:r>
              <w:rPr>
                <w:rFonts w:ascii="Calibri" w:hAnsi="Calibri" w:eastAsia="Calibri" w:cs="MS Gothic"/>
                <w:lang w:val="es-ES_tradnl"/>
              </w:rPr>
              <w:t xml:space="preserve"> Biopsia del ganglio centinela</w:t>
            </w:r>
          </w:p>
        </w:tc>
      </w:tr>
      <w:tr w:rsidR="00FD4365" w:rsidTr="594D5E59" w14:paraId="412F8D92" w14:textId="77777777">
        <w:tc>
          <w:tcPr>
            <w:tcW w:w="3660" w:type="dxa"/>
            <w:gridSpan w:val="3"/>
            <w:tcMar/>
          </w:tcPr>
          <w:p w:rsidRPr="006B1A20" w:rsidR="006B1A20" w:rsidP="00BC4AFC" w:rsidRDefault="00E17FE3" w14:paraId="1FCC14E3" w14:textId="77777777">
            <w:pPr>
              <w:tabs>
                <w:tab w:val="left" w:pos="1080"/>
              </w:tabs>
            </w:pPr>
            <w:r>
              <w:rPr>
                <w:rFonts w:ascii="Calibri" w:hAnsi="Calibri" w:eastAsia="Calibri" w:cs="Times New Roman"/>
                <w:lang w:val="es-ES_tradnl"/>
              </w:rPr>
              <w:t xml:space="preserve">Radiación: </w:t>
            </w:r>
            <w:r>
              <w:rPr>
                <w:rFonts w:ascii="MS Gothic" w:hAnsi="MS Gothic" w:eastAsia="MS Gothic" w:cs="MS Gothic"/>
                <w:lang w:val="es-ES_tradnl"/>
              </w:rPr>
              <w:t>☐</w:t>
            </w:r>
            <w:r>
              <w:rPr>
                <w:rFonts w:ascii="Calibri" w:hAnsi="Calibri" w:eastAsia="Calibri" w:cs="Times New Roman"/>
                <w:lang w:val="es-ES_tradnl"/>
              </w:rPr>
              <w:t xml:space="preserve"> Sí   </w:t>
            </w:r>
            <w:r>
              <w:rPr>
                <w:rFonts w:ascii="MS Gothic" w:hAnsi="MS Gothic" w:eastAsia="MS Gothic" w:cs="MS Gothic"/>
                <w:lang w:val="es-ES_tradnl"/>
              </w:rPr>
              <w:t>☐</w:t>
            </w:r>
            <w:r>
              <w:rPr>
                <w:rFonts w:ascii="Calibri" w:hAnsi="Calibri" w:eastAsia="Calibri" w:cs="Times New Roman"/>
                <w:lang w:val="es-ES_tradnl"/>
              </w:rPr>
              <w:t>No</w:t>
            </w:r>
          </w:p>
        </w:tc>
        <w:tc>
          <w:tcPr>
            <w:tcW w:w="3602" w:type="dxa"/>
            <w:gridSpan w:val="7"/>
            <w:tcMar/>
          </w:tcPr>
          <w:p w:rsidRPr="006B1A20" w:rsidR="006B1A20" w:rsidP="00BC4AFC" w:rsidRDefault="00E17FE3" w14:paraId="734A01C8" w14:textId="77777777">
            <w:pPr>
              <w:tabs>
                <w:tab w:val="left" w:pos="1080"/>
              </w:tabs>
            </w:pPr>
            <w:r>
              <w:rPr>
                <w:rFonts w:ascii="Calibri" w:hAnsi="Calibri" w:eastAsia="Calibri" w:cs="Times New Roman"/>
                <w:lang w:val="es-ES_tradnl"/>
              </w:rPr>
              <w:t>Área del cuerpo tratada:</w:t>
            </w:r>
          </w:p>
        </w:tc>
        <w:tc>
          <w:tcPr>
            <w:tcW w:w="3754" w:type="dxa"/>
            <w:gridSpan w:val="2"/>
            <w:tcMar/>
          </w:tcPr>
          <w:p w:rsidRPr="006B1A20" w:rsidR="006B1A20" w:rsidP="00BC4AFC" w:rsidRDefault="00E17FE3" w14:paraId="79335422" w14:textId="77777777">
            <w:pPr>
              <w:tabs>
                <w:tab w:val="left" w:pos="1080"/>
              </w:tabs>
            </w:pPr>
            <w:r>
              <w:rPr>
                <w:rFonts w:ascii="Calibri" w:hAnsi="Calibri" w:eastAsia="Calibri" w:cs="Times New Roman"/>
                <w:lang w:val="es-ES_tradnl"/>
              </w:rPr>
              <w:t>Fecha de finalización (año):</w:t>
            </w:r>
          </w:p>
        </w:tc>
      </w:tr>
      <w:tr w:rsidRPr="00CD1511" w:rsidR="00FD4365" w:rsidTr="594D5E59" w14:paraId="17BD741B" w14:textId="77777777">
        <w:trPr>
          <w:trHeight w:val="350"/>
        </w:trPr>
        <w:tc>
          <w:tcPr>
            <w:tcW w:w="11016" w:type="dxa"/>
            <w:gridSpan w:val="12"/>
            <w:tcMar/>
          </w:tcPr>
          <w:p w:rsidRPr="00CD1511" w:rsidR="006B1A20" w:rsidP="00BC4AFC" w:rsidRDefault="00E17FE3" w14:paraId="25DBF55E" w14:textId="77777777">
            <w:pPr>
              <w:rPr>
                <w:rFonts w:eastAsia="MS Gothic" w:cs="Arial"/>
                <w:bCs/>
                <w:color w:val="000000"/>
                <w:lang w:val="es-CL"/>
              </w:rPr>
            </w:pPr>
            <w:r>
              <w:rPr>
                <w:rFonts w:ascii="Calibri" w:hAnsi="Calibri" w:eastAsia="Calibri" w:cs="Times New Roman"/>
                <w:lang w:val="es-ES_tradnl"/>
              </w:rPr>
              <w:t xml:space="preserve">Terapia sistémica (quimioterapia, terapia hormonal, otra): </w:t>
            </w:r>
            <w:r>
              <w:rPr>
                <w:rFonts w:ascii="MS Gothic" w:hAnsi="MS Gothic" w:eastAsia="MS Gothic" w:cs="MS Gothic"/>
                <w:color w:val="000000"/>
                <w:lang w:val="es-ES_tradnl"/>
              </w:rPr>
              <w:t>☐</w:t>
            </w:r>
            <w:r>
              <w:rPr>
                <w:rFonts w:ascii="Calibri" w:hAnsi="Calibri" w:eastAsia="Calibri" w:cs="Arial"/>
                <w:color w:val="000000"/>
                <w:lang w:val="es-ES_tradnl"/>
              </w:rPr>
              <w:t xml:space="preserve"> Sí   </w:t>
            </w:r>
            <w:r>
              <w:rPr>
                <w:rFonts w:ascii="MS Gothic" w:hAnsi="MS Gothic" w:eastAsia="MS Gothic" w:cs="MS Gothic"/>
                <w:color w:val="000000"/>
                <w:lang w:val="es-ES_tradnl"/>
              </w:rPr>
              <w:t>☐</w:t>
            </w:r>
            <w:r>
              <w:rPr>
                <w:rFonts w:ascii="Calibri" w:hAnsi="Calibri" w:eastAsia="Calibri" w:cs="Arial"/>
                <w:color w:val="000000"/>
                <w:lang w:val="es-ES_tradnl"/>
              </w:rPr>
              <w:t>No</w:t>
            </w:r>
          </w:p>
          <w:p w:rsidRPr="00CD1511" w:rsidR="005A6D16" w:rsidP="00BC4AFC" w:rsidRDefault="00E17FE3" w14:paraId="5856DF32" w14:textId="29C1C14D">
            <w:pPr>
              <w:rPr>
                <w:lang w:val="es-CL"/>
              </w:rPr>
            </w:pPr>
            <w:r>
              <w:rPr>
                <w:rFonts w:ascii="MS Gothic" w:hAnsi="MS Gothic" w:eastAsia="MS Gothic" w:cs="MS Gothic"/>
                <w:bCs/>
                <w:color w:val="000000"/>
                <w:lang w:val="es-ES_tradnl"/>
              </w:rPr>
              <w:t>☐</w:t>
            </w:r>
            <w:r>
              <w:rPr>
                <w:rFonts w:ascii="Calibri" w:hAnsi="Calibri" w:eastAsia="Calibri" w:cs="MS Gothic"/>
                <w:bCs/>
                <w:color w:val="000000"/>
                <w:lang w:val="es-ES_tradnl"/>
              </w:rPr>
              <w:t xml:space="preserve"> Antes de la cirugía </w:t>
            </w:r>
            <w:r>
              <w:rPr>
                <w:rFonts w:ascii="MS Gothic" w:hAnsi="MS Gothic" w:eastAsia="MS Gothic" w:cs="MS Gothic"/>
                <w:bCs/>
                <w:color w:val="000000"/>
                <w:lang w:val="es-ES_tradnl"/>
              </w:rPr>
              <w:t>☐</w:t>
            </w:r>
            <w:r>
              <w:rPr>
                <w:rFonts w:ascii="Calibri" w:hAnsi="Calibri" w:eastAsia="Calibri" w:cs="MS Gothic"/>
                <w:bCs/>
                <w:color w:val="000000"/>
                <w:lang w:val="es-ES_tradnl"/>
              </w:rPr>
              <w:t xml:space="preserve"> Después de la cirugía</w:t>
            </w:r>
          </w:p>
        </w:tc>
      </w:tr>
      <w:tr w:rsidR="00FD4365" w:rsidTr="594D5E59" w14:paraId="1AA8BE8D" w14:textId="77777777">
        <w:trPr>
          <w:trHeight w:val="485"/>
        </w:trPr>
        <w:tc>
          <w:tcPr>
            <w:tcW w:w="5237" w:type="dxa"/>
            <w:gridSpan w:val="6"/>
            <w:tcMar/>
            <w:vAlign w:val="center"/>
          </w:tcPr>
          <w:p w:rsidRPr="00CD1511" w:rsidR="006B1A20" w:rsidP="006B1A20" w:rsidRDefault="00E17FE3" w14:paraId="5A1BFBB6" w14:textId="77777777">
            <w:pPr>
              <w:jc w:val="center"/>
              <w:rPr>
                <w:highlight w:val="yellow"/>
                <w:lang w:val="es-CL"/>
              </w:rPr>
            </w:pPr>
            <w:r>
              <w:rPr>
                <w:rFonts w:ascii="Calibri" w:hAnsi="Calibri" w:eastAsia="Calibri" w:cs="Times New Roman"/>
                <w:lang w:val="es-ES_tradnl"/>
              </w:rPr>
              <w:t>Nombres de los agentes utilizados</w:t>
            </w:r>
          </w:p>
        </w:tc>
        <w:tc>
          <w:tcPr>
            <w:tcW w:w="5779" w:type="dxa"/>
            <w:gridSpan w:val="6"/>
            <w:tcMar/>
            <w:vAlign w:val="center"/>
          </w:tcPr>
          <w:p w:rsidRPr="00B64316" w:rsidR="006B1A20" w:rsidP="006B1A20" w:rsidRDefault="00E17FE3" w14:paraId="7E944F07" w14:textId="77777777">
            <w:pPr>
              <w:jc w:val="center"/>
            </w:pPr>
            <w:r>
              <w:rPr>
                <w:rFonts w:ascii="Calibri" w:hAnsi="Calibri" w:eastAsia="Calibri" w:cs="Times New Roman"/>
                <w:lang w:val="es-ES_tradnl"/>
              </w:rPr>
              <w:t>Fechas de finalización (año)</w:t>
            </w:r>
          </w:p>
        </w:tc>
      </w:tr>
      <w:tr w:rsidR="00FD4365" w:rsidTr="594D5E59" w14:paraId="693498FA" w14:textId="77777777">
        <w:trPr>
          <w:trHeight w:val="305"/>
        </w:trPr>
        <w:tc>
          <w:tcPr>
            <w:tcW w:w="5237" w:type="dxa"/>
            <w:gridSpan w:val="6"/>
            <w:tcMar/>
          </w:tcPr>
          <w:p w:rsidRPr="006B1A20" w:rsidR="006B1A20" w:rsidP="00754233" w:rsidRDefault="00E17FE3" w14:paraId="56A2D634" w14:textId="5679E1AF">
            <w:pPr>
              <w:rPr>
                <w:highlight w:val="yellow"/>
              </w:rPr>
            </w:pPr>
            <w:r>
              <w:rPr>
                <w:rFonts w:ascii="MS Gothic" w:hAnsi="MS Gothic" w:eastAsia="MS Gothic" w:cs="MS Gothic"/>
                <w:lang w:val="es-ES_tradnl"/>
              </w:rPr>
              <w:t>☐</w:t>
            </w:r>
            <w:r>
              <w:rPr>
                <w:rFonts w:ascii="Calibri" w:hAnsi="Calibri" w:eastAsia="Calibri" w:cs="Menlo Regular"/>
                <w:lang w:val="es-ES_tradnl"/>
              </w:rPr>
              <w:t>5-Fluorouracilo</w:t>
            </w:r>
            <w:r>
              <w:rPr>
                <w:rFonts w:ascii="Calibri" w:hAnsi="Calibri" w:eastAsia="Calibri" w:cs="Times New Roman"/>
                <w:lang w:val="es-ES_tradnl"/>
              </w:rPr>
              <w:t xml:space="preserve"> </w:t>
            </w:r>
          </w:p>
        </w:tc>
        <w:tc>
          <w:tcPr>
            <w:tcW w:w="5779" w:type="dxa"/>
            <w:gridSpan w:val="6"/>
            <w:tcMar/>
          </w:tcPr>
          <w:p w:rsidRPr="006B1A20" w:rsidR="006B1A20" w:rsidP="00BC4AFC" w:rsidRDefault="006B1A20" w14:paraId="40005E76" w14:textId="77777777"/>
        </w:tc>
      </w:tr>
      <w:tr w:rsidR="00FD4365" w:rsidTr="594D5E59" w14:paraId="4B6E3255" w14:textId="77777777">
        <w:trPr>
          <w:trHeight w:val="304"/>
        </w:trPr>
        <w:tc>
          <w:tcPr>
            <w:tcW w:w="5237" w:type="dxa"/>
            <w:gridSpan w:val="6"/>
            <w:tcMar/>
          </w:tcPr>
          <w:p w:rsidRPr="006B1A20" w:rsidR="006B1A20" w:rsidP="00754233" w:rsidRDefault="00E17FE3" w14:paraId="21DD8CEF" w14:textId="5313BFE4">
            <w:pPr>
              <w:tabs>
                <w:tab w:val="left" w:pos="270"/>
              </w:tabs>
              <w:rPr>
                <w:rFonts w:eastAsia="MS Gothic" w:cs="MS Gothic"/>
              </w:rPr>
            </w:pPr>
            <w:r>
              <w:rPr>
                <w:rFonts w:ascii="MS Gothic" w:hAnsi="MS Gothic" w:eastAsia="MS Gothic" w:cs="MS Gothic"/>
                <w:lang w:val="es-ES_tradnl"/>
              </w:rPr>
              <w:t>☐</w:t>
            </w:r>
            <w:r>
              <w:rPr>
                <w:rFonts w:ascii="Calibri" w:hAnsi="Calibri" w:eastAsia="Calibri" w:cs="Menlo Regular"/>
                <w:lang w:val="es-ES_tradnl"/>
              </w:rPr>
              <w:t>Carboplatino</w:t>
            </w:r>
            <w:r>
              <w:rPr>
                <w:rFonts w:ascii="Calibri" w:hAnsi="Calibri" w:eastAsia="Calibri" w:cs="Times New Roman"/>
                <w:lang w:val="es-ES_tradnl"/>
              </w:rPr>
              <w:t xml:space="preserve"> </w:t>
            </w:r>
          </w:p>
        </w:tc>
        <w:tc>
          <w:tcPr>
            <w:tcW w:w="5779" w:type="dxa"/>
            <w:gridSpan w:val="6"/>
            <w:tcMar/>
          </w:tcPr>
          <w:p w:rsidRPr="006B1A20" w:rsidR="006B1A20" w:rsidP="00BC4AFC" w:rsidRDefault="006B1A20" w14:paraId="4B7465B2" w14:textId="77777777"/>
        </w:tc>
      </w:tr>
      <w:tr w:rsidR="00FD4365" w:rsidTr="594D5E59" w14:paraId="52727B21" w14:textId="77777777">
        <w:trPr>
          <w:trHeight w:val="304"/>
        </w:trPr>
        <w:tc>
          <w:tcPr>
            <w:tcW w:w="5237" w:type="dxa"/>
            <w:gridSpan w:val="6"/>
            <w:tcMar/>
          </w:tcPr>
          <w:p w:rsidRPr="006B1A20" w:rsidR="006B1A20" w:rsidP="00754233" w:rsidRDefault="00E17FE3" w14:paraId="5D8DCA75" w14:textId="70268F65">
            <w:pPr>
              <w:rPr>
                <w:rFonts w:eastAsia="MS Gothic" w:cs="MS Gothic"/>
              </w:rPr>
            </w:pPr>
            <w:r>
              <w:rPr>
                <w:rFonts w:ascii="MS Gothic" w:hAnsi="MS Gothic" w:eastAsia="MS Gothic" w:cs="MS Gothic"/>
                <w:lang w:val="es-ES_tradnl"/>
              </w:rPr>
              <w:t>☐</w:t>
            </w:r>
            <w:r>
              <w:rPr>
                <w:rFonts w:ascii="Calibri" w:hAnsi="Calibri" w:eastAsia="Calibri" w:cs="Menlo Regular"/>
                <w:lang w:val="es-ES_tradnl"/>
              </w:rPr>
              <w:t xml:space="preserve"> </w:t>
            </w:r>
            <w:r>
              <w:rPr>
                <w:rFonts w:ascii="Calibri" w:hAnsi="Calibri" w:eastAsia="Calibri" w:cs="Arial"/>
                <w:lang w:val="es-ES_tradnl"/>
              </w:rPr>
              <w:t>Ciclofosfamida</w:t>
            </w:r>
          </w:p>
        </w:tc>
        <w:tc>
          <w:tcPr>
            <w:tcW w:w="5779" w:type="dxa"/>
            <w:gridSpan w:val="6"/>
            <w:tcMar/>
          </w:tcPr>
          <w:p w:rsidRPr="006B1A20" w:rsidR="006B1A20" w:rsidP="00BC4AFC" w:rsidRDefault="006B1A20" w14:paraId="239CD3B5" w14:textId="77777777"/>
        </w:tc>
      </w:tr>
      <w:tr w:rsidR="00FD4365" w:rsidTr="594D5E59" w14:paraId="0C1C7930" w14:textId="77777777">
        <w:trPr>
          <w:trHeight w:val="304"/>
        </w:trPr>
        <w:tc>
          <w:tcPr>
            <w:tcW w:w="5237" w:type="dxa"/>
            <w:gridSpan w:val="6"/>
            <w:tcMar/>
          </w:tcPr>
          <w:p w:rsidRPr="006B1A20" w:rsidR="006B1A20" w:rsidP="00BC4AFC" w:rsidRDefault="00E17FE3" w14:paraId="0CEA798F" w14:textId="096EE012">
            <w:pPr>
              <w:rPr>
                <w:rFonts w:eastAsia="MS Gothic" w:cs="MS Gothic"/>
              </w:rPr>
            </w:pPr>
            <w:r>
              <w:rPr>
                <w:rFonts w:ascii="MS Gothic" w:hAnsi="MS Gothic" w:eastAsia="MS Gothic" w:cs="MS Gothic"/>
                <w:lang w:val="es-ES_tradnl"/>
              </w:rPr>
              <w:t>☐</w:t>
            </w:r>
            <w:r>
              <w:rPr>
                <w:rFonts w:ascii="Calibri" w:hAnsi="Calibri" w:eastAsia="Calibri" w:cs="Menlo Regular"/>
                <w:lang w:val="es-ES_tradnl"/>
              </w:rPr>
              <w:t xml:space="preserve"> Docetaxel</w:t>
            </w:r>
          </w:p>
        </w:tc>
        <w:tc>
          <w:tcPr>
            <w:tcW w:w="5779" w:type="dxa"/>
            <w:gridSpan w:val="6"/>
            <w:tcMar/>
          </w:tcPr>
          <w:p w:rsidRPr="006B1A20" w:rsidR="006B1A20" w:rsidP="00BC4AFC" w:rsidRDefault="006B1A20" w14:paraId="1A460AE3" w14:textId="77777777"/>
        </w:tc>
      </w:tr>
      <w:tr w:rsidR="00FD4365" w:rsidTr="594D5E59" w14:paraId="05F0E9DD" w14:textId="77777777">
        <w:trPr>
          <w:trHeight w:val="304"/>
        </w:trPr>
        <w:tc>
          <w:tcPr>
            <w:tcW w:w="5237" w:type="dxa"/>
            <w:gridSpan w:val="6"/>
            <w:tcMar/>
          </w:tcPr>
          <w:p w:rsidRPr="006B1A20" w:rsidR="006B1A20" w:rsidP="00754233" w:rsidRDefault="00E17FE3" w14:paraId="3B61EE4B" w14:textId="7E458BD3">
            <w:pPr>
              <w:rPr>
                <w:rFonts w:eastAsia="MS Gothic" w:cs="MS Gothic"/>
              </w:rPr>
            </w:pPr>
            <w:r>
              <w:rPr>
                <w:rFonts w:ascii="MS Gothic" w:hAnsi="MS Gothic" w:eastAsia="MS Gothic" w:cs="MS Gothic"/>
                <w:lang w:val="es-ES_tradnl"/>
              </w:rPr>
              <w:t>☐</w:t>
            </w:r>
            <w:r>
              <w:rPr>
                <w:rFonts w:ascii="Calibri" w:hAnsi="Calibri" w:eastAsia="Calibri" w:cs="Menlo Regular"/>
                <w:lang w:val="es-ES_tradnl"/>
              </w:rPr>
              <w:t xml:space="preserve"> </w:t>
            </w:r>
            <w:r>
              <w:rPr>
                <w:rFonts w:ascii="Calibri" w:hAnsi="Calibri" w:eastAsia="Calibri" w:cs="Times New Roman"/>
                <w:lang w:val="es-ES_tradnl"/>
              </w:rPr>
              <w:t>Doxorrubicina</w:t>
            </w:r>
          </w:p>
        </w:tc>
        <w:tc>
          <w:tcPr>
            <w:tcW w:w="5779" w:type="dxa"/>
            <w:gridSpan w:val="6"/>
            <w:tcMar/>
          </w:tcPr>
          <w:p w:rsidRPr="006B1A20" w:rsidR="006B1A20" w:rsidP="00BC4AFC" w:rsidRDefault="006B1A20" w14:paraId="36FF9481" w14:textId="77777777"/>
        </w:tc>
      </w:tr>
      <w:tr w:rsidR="00FD4365" w:rsidTr="594D5E59" w14:paraId="26ADA131" w14:textId="77777777">
        <w:trPr>
          <w:trHeight w:val="304"/>
        </w:trPr>
        <w:tc>
          <w:tcPr>
            <w:tcW w:w="5237" w:type="dxa"/>
            <w:gridSpan w:val="6"/>
            <w:tcMar/>
          </w:tcPr>
          <w:p w:rsidRPr="006B1A20" w:rsidR="006B1A20" w:rsidP="00754233" w:rsidRDefault="00E17FE3" w14:paraId="06488454" w14:textId="2F3EE8CE">
            <w:pPr>
              <w:rPr>
                <w:rFonts w:eastAsia="MS Gothic" w:cs="MS Gothic"/>
              </w:rPr>
            </w:pPr>
            <w:r>
              <w:rPr>
                <w:rFonts w:ascii="MS Gothic" w:hAnsi="MS Gothic" w:eastAsia="MS Gothic" w:cs="MS Gothic"/>
                <w:lang w:val="es-ES_tradnl"/>
              </w:rPr>
              <w:t>☐</w:t>
            </w:r>
            <w:r>
              <w:rPr>
                <w:rFonts w:ascii="Calibri" w:hAnsi="Calibri" w:eastAsia="Calibri" w:cs="Times New Roman"/>
                <w:lang w:val="es-ES_tradnl"/>
              </w:rPr>
              <w:t xml:space="preserve"> </w:t>
            </w:r>
            <w:r>
              <w:rPr>
                <w:rFonts w:ascii="Calibri" w:hAnsi="Calibri" w:eastAsia="Calibri" w:cs="Menlo Regular"/>
                <w:lang w:val="es-ES_tradnl"/>
              </w:rPr>
              <w:t xml:space="preserve">Epirrubicina </w:t>
            </w:r>
          </w:p>
        </w:tc>
        <w:tc>
          <w:tcPr>
            <w:tcW w:w="5779" w:type="dxa"/>
            <w:gridSpan w:val="6"/>
            <w:tcMar/>
          </w:tcPr>
          <w:p w:rsidRPr="006B1A20" w:rsidR="006B1A20" w:rsidP="00BC4AFC" w:rsidRDefault="006B1A20" w14:paraId="2709311B" w14:textId="77777777"/>
        </w:tc>
      </w:tr>
      <w:tr w:rsidR="00FD4365" w:rsidTr="594D5E59" w14:paraId="51806999" w14:textId="77777777">
        <w:trPr>
          <w:trHeight w:val="304"/>
        </w:trPr>
        <w:tc>
          <w:tcPr>
            <w:tcW w:w="5237" w:type="dxa"/>
            <w:gridSpan w:val="6"/>
            <w:tcMar/>
          </w:tcPr>
          <w:p w:rsidRPr="006B1A20" w:rsidR="006B1A20" w:rsidP="00754233" w:rsidRDefault="00E17FE3" w14:paraId="6E0D9A1B" w14:textId="1C6136F4">
            <w:pPr>
              <w:rPr>
                <w:rFonts w:eastAsia="MS Gothic" w:cs="MS Gothic"/>
              </w:rPr>
            </w:pPr>
            <w:r>
              <w:rPr>
                <w:rFonts w:ascii="MS Gothic" w:hAnsi="MS Gothic" w:eastAsia="MS Gothic" w:cs="MS Gothic"/>
                <w:lang w:val="es-ES_tradnl"/>
              </w:rPr>
              <w:t>☐</w:t>
            </w:r>
            <w:r>
              <w:rPr>
                <w:rFonts w:ascii="Calibri" w:hAnsi="Calibri" w:eastAsia="Calibri" w:cs="Times New Roman"/>
                <w:lang w:val="es-ES_tradnl"/>
              </w:rPr>
              <w:t xml:space="preserve"> </w:t>
            </w:r>
            <w:r>
              <w:rPr>
                <w:rFonts w:ascii="Calibri" w:hAnsi="Calibri" w:eastAsia="Calibri" w:cs="Menlo Regular"/>
                <w:lang w:val="es-ES_tradnl"/>
              </w:rPr>
              <w:t>Metotrexato</w:t>
            </w:r>
          </w:p>
        </w:tc>
        <w:tc>
          <w:tcPr>
            <w:tcW w:w="5779" w:type="dxa"/>
            <w:gridSpan w:val="6"/>
            <w:tcMar/>
          </w:tcPr>
          <w:p w:rsidRPr="006B1A20" w:rsidR="006B1A20" w:rsidP="00BC4AFC" w:rsidRDefault="006B1A20" w14:paraId="1ADDFEB0" w14:textId="77777777"/>
        </w:tc>
      </w:tr>
      <w:tr w:rsidR="00FD4365" w:rsidTr="594D5E59" w14:paraId="264B7678" w14:textId="77777777">
        <w:trPr>
          <w:trHeight w:val="304"/>
        </w:trPr>
        <w:tc>
          <w:tcPr>
            <w:tcW w:w="5237" w:type="dxa"/>
            <w:gridSpan w:val="6"/>
            <w:tcMar/>
          </w:tcPr>
          <w:p w:rsidRPr="006B1A20" w:rsidR="006B1A20" w:rsidP="00754233" w:rsidRDefault="00E17FE3" w14:paraId="465FED3F" w14:textId="43736CA5">
            <w:pPr>
              <w:rPr>
                <w:rFonts w:eastAsia="MS Gothic" w:cs="MS Gothic"/>
              </w:rPr>
            </w:pPr>
            <w:r>
              <w:rPr>
                <w:rFonts w:ascii="MS Gothic" w:hAnsi="MS Gothic" w:eastAsia="MS Gothic" w:cs="MS Gothic"/>
                <w:lang w:val="es-ES_tradnl"/>
              </w:rPr>
              <w:t>☐</w:t>
            </w:r>
            <w:r>
              <w:rPr>
                <w:rFonts w:ascii="Calibri" w:hAnsi="Calibri" w:eastAsia="Calibri" w:cs="Menlo Regular"/>
                <w:lang w:val="es-ES_tradnl"/>
              </w:rPr>
              <w:t xml:space="preserve">Paclitaxel </w:t>
            </w:r>
          </w:p>
        </w:tc>
        <w:tc>
          <w:tcPr>
            <w:tcW w:w="5779" w:type="dxa"/>
            <w:gridSpan w:val="6"/>
            <w:tcMar/>
          </w:tcPr>
          <w:p w:rsidRPr="006B1A20" w:rsidR="006B1A20" w:rsidP="00BC4AFC" w:rsidRDefault="006B1A20" w14:paraId="691D5B7B" w14:textId="77777777"/>
        </w:tc>
      </w:tr>
      <w:tr w:rsidR="00FD4365" w:rsidTr="594D5E59" w14:paraId="2F9604F6" w14:textId="77777777">
        <w:trPr>
          <w:trHeight w:val="304"/>
        </w:trPr>
        <w:tc>
          <w:tcPr>
            <w:tcW w:w="5237" w:type="dxa"/>
            <w:gridSpan w:val="6"/>
            <w:tcMar/>
          </w:tcPr>
          <w:p w:rsidRPr="006B1A20" w:rsidR="006B1A20" w:rsidP="00754233" w:rsidRDefault="00E17FE3" w14:paraId="380CABF1" w14:textId="656D01A3">
            <w:pPr>
              <w:rPr>
                <w:rFonts w:eastAsia="MS Gothic" w:cs="MS Gothic"/>
              </w:rPr>
            </w:pPr>
            <w:r>
              <w:rPr>
                <w:rFonts w:ascii="MS Gothic" w:hAnsi="MS Gothic" w:eastAsia="MS Gothic" w:cs="MS Gothic"/>
                <w:lang w:val="es-ES_tradnl"/>
              </w:rPr>
              <w:t>☐</w:t>
            </w:r>
            <w:r>
              <w:rPr>
                <w:rFonts w:ascii="Calibri" w:hAnsi="Calibri" w:eastAsia="Calibri" w:cs="Times New Roman"/>
                <w:lang w:val="es-ES_tradnl"/>
              </w:rPr>
              <w:t xml:space="preserve"> </w:t>
            </w:r>
            <w:r>
              <w:rPr>
                <w:rFonts w:ascii="Calibri" w:hAnsi="Calibri" w:eastAsia="Calibri" w:cs="Menlo Regular"/>
                <w:lang w:val="es-ES_tradnl"/>
              </w:rPr>
              <w:t>Pertuzumab</w:t>
            </w:r>
          </w:p>
        </w:tc>
        <w:tc>
          <w:tcPr>
            <w:tcW w:w="5779" w:type="dxa"/>
            <w:gridSpan w:val="6"/>
            <w:tcMar/>
          </w:tcPr>
          <w:p w:rsidRPr="006B1A20" w:rsidR="006B1A20" w:rsidP="00BC4AFC" w:rsidRDefault="006B1A20" w14:paraId="592D07ED" w14:textId="77777777"/>
        </w:tc>
      </w:tr>
      <w:tr w:rsidR="00FD4365" w:rsidTr="594D5E59" w14:paraId="7163741F" w14:textId="77777777">
        <w:trPr>
          <w:trHeight w:val="304"/>
        </w:trPr>
        <w:tc>
          <w:tcPr>
            <w:tcW w:w="5237" w:type="dxa"/>
            <w:gridSpan w:val="6"/>
            <w:tcMar/>
          </w:tcPr>
          <w:p w:rsidRPr="006B1A20" w:rsidR="006B1A20" w:rsidP="00754233" w:rsidRDefault="00E17FE3" w14:paraId="2949207E" w14:textId="766B3ACA">
            <w:pPr>
              <w:rPr>
                <w:rFonts w:eastAsia="MS Gothic" w:cs="MS Gothic"/>
              </w:rPr>
            </w:pPr>
            <w:r>
              <w:rPr>
                <w:rFonts w:ascii="MS Gothic" w:hAnsi="MS Gothic" w:eastAsia="MS Gothic" w:cs="MS Gothic"/>
                <w:lang w:val="es-ES_tradnl"/>
              </w:rPr>
              <w:t>☐</w:t>
            </w:r>
            <w:r>
              <w:rPr>
                <w:rFonts w:ascii="Calibri" w:hAnsi="Calibri" w:eastAsia="Calibri" w:cs="Menlo Regular"/>
                <w:lang w:val="es-ES_tradnl"/>
              </w:rPr>
              <w:t xml:space="preserve">Trastuzumab </w:t>
            </w:r>
          </w:p>
        </w:tc>
        <w:tc>
          <w:tcPr>
            <w:tcW w:w="5779" w:type="dxa"/>
            <w:gridSpan w:val="6"/>
            <w:tcMar/>
          </w:tcPr>
          <w:p w:rsidRPr="006B1A20" w:rsidR="006B1A20" w:rsidP="00BC4AFC" w:rsidRDefault="006B1A20" w14:paraId="7570546B" w14:textId="77777777"/>
        </w:tc>
      </w:tr>
      <w:tr w:rsidR="00FD4365" w:rsidTr="594D5E59" w14:paraId="104A351B" w14:textId="77777777">
        <w:trPr>
          <w:trHeight w:val="304"/>
        </w:trPr>
        <w:tc>
          <w:tcPr>
            <w:tcW w:w="5237" w:type="dxa"/>
            <w:gridSpan w:val="6"/>
            <w:tcMar/>
          </w:tcPr>
          <w:p w:rsidRPr="006B1A20" w:rsidR="006B1A20" w:rsidP="00BC4AFC" w:rsidRDefault="00E17FE3" w14:paraId="0F6AAECB" w14:textId="13FB0349">
            <w:pPr>
              <w:rPr>
                <w:rFonts w:eastAsia="MS Gothic" w:cs="MS Gothic"/>
              </w:rPr>
            </w:pPr>
            <w:r>
              <w:rPr>
                <w:rFonts w:ascii="MS Gothic" w:hAnsi="MS Gothic" w:eastAsia="MS Gothic" w:cs="MS Gothic"/>
                <w:lang w:val="es-ES_tradnl"/>
              </w:rPr>
              <w:t>☐</w:t>
            </w:r>
            <w:r>
              <w:rPr>
                <w:rFonts w:ascii="Calibri" w:hAnsi="Calibri" w:eastAsia="Calibri" w:cs="Menlo Regular"/>
                <w:lang w:val="es-ES_tradnl"/>
              </w:rPr>
              <w:t xml:space="preserve"> Otro</w:t>
            </w:r>
          </w:p>
        </w:tc>
        <w:tc>
          <w:tcPr>
            <w:tcW w:w="5779" w:type="dxa"/>
            <w:gridSpan w:val="6"/>
            <w:tcMar/>
          </w:tcPr>
          <w:p w:rsidRPr="006B1A20" w:rsidR="006B1A20" w:rsidP="00BC4AFC" w:rsidRDefault="006B1A20" w14:paraId="0AC05A05" w14:textId="77777777"/>
        </w:tc>
      </w:tr>
      <w:tr w:rsidR="00FD4365" w:rsidTr="594D5E59" w14:paraId="0E09B56D" w14:textId="77777777">
        <w:trPr>
          <w:trHeight w:val="304"/>
        </w:trPr>
        <w:tc>
          <w:tcPr>
            <w:tcW w:w="11016" w:type="dxa"/>
            <w:gridSpan w:val="12"/>
            <w:tcMar/>
          </w:tcPr>
          <w:p w:rsidRPr="000169B2" w:rsidR="000169B2" w:rsidP="000169B2" w:rsidRDefault="00E17FE3" w14:paraId="1E2BB69F" w14:textId="428AE1D6">
            <w:pPr>
              <w:jc w:val="center"/>
              <w:rPr>
                <w:b/>
              </w:rPr>
            </w:pPr>
            <w:r>
              <w:rPr>
                <w:rFonts w:ascii="Calibri" w:hAnsi="Calibri" w:eastAsia="Calibri" w:cs="Times New Roman"/>
                <w:b/>
                <w:bCs/>
                <w:lang w:val="es-ES_tradnl"/>
              </w:rPr>
              <w:t xml:space="preserve">Tratamiento </w:t>
            </w:r>
            <w:r>
              <w:rPr>
                <w:rFonts w:ascii="Calibri" w:hAnsi="Calibri" w:eastAsia="Calibri" w:cs="Times New Roman"/>
                <w:b/>
                <w:bCs/>
                <w:u w:val="single"/>
                <w:lang w:val="es-ES_tradnl"/>
              </w:rPr>
              <w:t>en curso</w:t>
            </w:r>
          </w:p>
        </w:tc>
      </w:tr>
      <w:tr w:rsidR="00FD4365" w:rsidTr="594D5E59" w14:paraId="54612E58" w14:textId="77777777">
        <w:trPr>
          <w:trHeight w:val="413"/>
        </w:trPr>
        <w:tc>
          <w:tcPr>
            <w:tcW w:w="2808" w:type="dxa"/>
            <w:gridSpan w:val="2"/>
            <w:tcMar/>
          </w:tcPr>
          <w:p w:rsidRPr="00B64316" w:rsidR="00D23FE6" w:rsidP="00B64316" w:rsidRDefault="00E17FE3" w14:paraId="4D7D3FEC" w14:textId="5CC10802">
            <w:pPr>
              <w:jc w:val="center"/>
            </w:pPr>
            <w:r>
              <w:rPr>
                <w:rFonts w:ascii="Calibri" w:hAnsi="Calibri" w:eastAsia="Calibri" w:cs="Times New Roman"/>
                <w:lang w:val="es-ES_tradnl"/>
              </w:rPr>
              <w:t>Nombre del tratamiento adicional</w:t>
            </w:r>
          </w:p>
        </w:tc>
        <w:tc>
          <w:tcPr>
            <w:tcW w:w="1980" w:type="dxa"/>
            <w:gridSpan w:val="2"/>
            <w:tcMar/>
          </w:tcPr>
          <w:p w:rsidRPr="00B64316" w:rsidR="00D23FE6" w:rsidP="00B64316" w:rsidRDefault="00E17FE3" w14:paraId="590A1B8C" w14:textId="745D09C4">
            <w:pPr>
              <w:jc w:val="center"/>
            </w:pPr>
            <w:r>
              <w:rPr>
                <w:rFonts w:ascii="Calibri" w:hAnsi="Calibri" w:eastAsia="Calibri" w:cs="Times New Roman"/>
                <w:lang w:val="es-ES_tradnl"/>
              </w:rPr>
              <w:t>Duración prevista</w:t>
            </w:r>
          </w:p>
        </w:tc>
        <w:tc>
          <w:tcPr>
            <w:tcW w:w="6228" w:type="dxa"/>
            <w:gridSpan w:val="8"/>
            <w:tcMar/>
          </w:tcPr>
          <w:p w:rsidRPr="00B64316" w:rsidR="00D23FE6" w:rsidP="00B64316" w:rsidRDefault="00E17FE3" w14:paraId="0D857834" w14:textId="304CAAA0">
            <w:pPr>
              <w:jc w:val="center"/>
            </w:pPr>
            <w:r>
              <w:rPr>
                <w:rFonts w:ascii="Calibri" w:hAnsi="Calibri" w:eastAsia="Calibri" w:cs="Times New Roman"/>
                <w:lang w:val="es-ES_tradnl"/>
              </w:rPr>
              <w:t>Efectos secundarios posibles</w:t>
            </w:r>
          </w:p>
        </w:tc>
      </w:tr>
      <w:tr w:rsidR="00FD4365" w:rsidTr="594D5E59" w14:paraId="4DE0E25D" w14:textId="77777777">
        <w:trPr>
          <w:trHeight w:val="818"/>
        </w:trPr>
        <w:tc>
          <w:tcPr>
            <w:tcW w:w="2808" w:type="dxa"/>
            <w:gridSpan w:val="2"/>
            <w:tcMar/>
          </w:tcPr>
          <w:p w:rsidRPr="006B1A20" w:rsidR="00D23FE6" w:rsidP="00BC4AFC" w:rsidRDefault="00E17FE3" w14:paraId="1C55D540" w14:textId="083A90DF">
            <w:r>
              <w:rPr>
                <w:rFonts w:ascii="MS Gothic" w:hAnsi="MS Gothic" w:eastAsia="MS Gothic" w:cs="MS Gothic"/>
                <w:lang w:val="es-ES_tradnl"/>
              </w:rPr>
              <w:t>☐</w:t>
            </w:r>
            <w:r>
              <w:rPr>
                <w:rFonts w:ascii="Calibri" w:hAnsi="Calibri" w:eastAsia="Calibri" w:cs="Times New Roman"/>
                <w:lang w:val="es-ES_tradnl"/>
              </w:rPr>
              <w:t xml:space="preserve"> Tamoxifeno</w:t>
            </w:r>
          </w:p>
        </w:tc>
        <w:tc>
          <w:tcPr>
            <w:tcW w:w="1980" w:type="dxa"/>
            <w:gridSpan w:val="2"/>
            <w:tcMar/>
          </w:tcPr>
          <w:p w:rsidRPr="006B1A20" w:rsidR="00D23FE6" w:rsidP="00BC4AFC" w:rsidRDefault="00D23FE6" w14:paraId="23E2C833" w14:textId="77777777"/>
        </w:tc>
        <w:tc>
          <w:tcPr>
            <w:tcW w:w="6228" w:type="dxa"/>
            <w:gridSpan w:val="8"/>
            <w:tcMar/>
          </w:tcPr>
          <w:p w:rsidRPr="006B1A20" w:rsidR="00D23FE6" w:rsidP="00BC4AFC" w:rsidRDefault="00E17FE3" w14:paraId="4E271F19" w14:textId="49D47F32">
            <w:r>
              <w:rPr>
                <w:rFonts w:ascii="Calibri" w:hAnsi="Calibri" w:eastAsia="Calibri" w:cs="Times New Roman"/>
                <w:lang w:val="es-ES_tradnl"/>
              </w:rPr>
              <w:t>Sofocos y secreción vaginal (frecuentes); cáncer de endometrio, coágulos de sangre graves y problemas oculares (todos muy raros). Pueden ocurrir otros efectos secundarios raros.</w:t>
            </w:r>
          </w:p>
        </w:tc>
      </w:tr>
      <w:tr w:rsidR="00FD4365" w:rsidTr="594D5E59" w14:paraId="08CD6CEB" w14:textId="77777777">
        <w:trPr>
          <w:trHeight w:val="863"/>
        </w:trPr>
        <w:tc>
          <w:tcPr>
            <w:tcW w:w="2808" w:type="dxa"/>
            <w:gridSpan w:val="2"/>
            <w:tcMar/>
          </w:tcPr>
          <w:p w:rsidRPr="00CD1511" w:rsidR="00D23FE6" w:rsidP="00BC4AFC" w:rsidRDefault="00E17FE3" w14:paraId="7AEC281A" w14:textId="7820863D">
            <w:pPr>
              <w:rPr>
                <w:lang w:val="es-CL"/>
              </w:rPr>
            </w:pPr>
            <w:r>
              <w:rPr>
                <w:rFonts w:ascii="MS Gothic" w:hAnsi="MS Gothic" w:eastAsia="MS Gothic" w:cs="MS Gothic"/>
                <w:lang w:val="es-ES_tradnl"/>
              </w:rPr>
              <w:t>☐</w:t>
            </w:r>
            <w:r>
              <w:rPr>
                <w:rFonts w:ascii="Calibri" w:hAnsi="Calibri" w:eastAsia="Calibri" w:cs="Times New Roman"/>
                <w:lang w:val="es-ES_tradnl"/>
              </w:rPr>
              <w:t xml:space="preserve"> Inhibidores de la aromatasa (anastrozol, exemestano y letrozol)</w:t>
            </w:r>
          </w:p>
        </w:tc>
        <w:tc>
          <w:tcPr>
            <w:tcW w:w="1980" w:type="dxa"/>
            <w:gridSpan w:val="2"/>
            <w:tcMar/>
          </w:tcPr>
          <w:p w:rsidRPr="00CD1511" w:rsidR="00D23FE6" w:rsidP="00BC4AFC" w:rsidRDefault="00D23FE6" w14:paraId="50CB5884" w14:textId="77777777">
            <w:pPr>
              <w:rPr>
                <w:lang w:val="es-CL"/>
              </w:rPr>
            </w:pPr>
          </w:p>
        </w:tc>
        <w:tc>
          <w:tcPr>
            <w:tcW w:w="6228" w:type="dxa"/>
            <w:gridSpan w:val="8"/>
            <w:tcMar/>
          </w:tcPr>
          <w:p w:rsidRPr="006B1A20" w:rsidR="00D23FE6" w:rsidP="00BC4AFC" w:rsidRDefault="00E17FE3" w14:paraId="240FAF86" w14:textId="12CAD3A4">
            <w:r>
              <w:rPr>
                <w:rFonts w:ascii="Calibri" w:hAnsi="Calibri" w:eastAsia="Calibri" w:cs="Times New Roman"/>
                <w:lang w:val="es-ES_tradnl"/>
              </w:rPr>
              <w:t>Sofocos, dolores articulares/musculares, sequedad vaginal y pérdida ósea (frecuentes); afinamiento del cabello (raro). Pueden ocurrir otros efectos secundarios raros.</w:t>
            </w:r>
          </w:p>
        </w:tc>
      </w:tr>
      <w:tr w:rsidRPr="00CD1511" w:rsidR="00FD4365" w:rsidTr="594D5E59" w14:paraId="6D24E2C0" w14:textId="77777777">
        <w:trPr>
          <w:trHeight w:val="530"/>
        </w:trPr>
        <w:tc>
          <w:tcPr>
            <w:tcW w:w="2808" w:type="dxa"/>
            <w:gridSpan w:val="2"/>
            <w:tcMar/>
          </w:tcPr>
          <w:p w:rsidRPr="00CD1511" w:rsidR="00D23FE6" w:rsidP="00BC4AFC" w:rsidRDefault="00E17FE3" w14:paraId="4B9034CE" w14:textId="0A25E943">
            <w:pPr>
              <w:rPr>
                <w:lang w:val="es-CL"/>
              </w:rPr>
            </w:pPr>
            <w:r>
              <w:rPr>
                <w:rFonts w:ascii="MS Gothic" w:hAnsi="MS Gothic" w:eastAsia="MS Gothic" w:cs="MS Gothic"/>
                <w:lang w:val="es-ES_tradnl"/>
              </w:rPr>
              <w:t>☐</w:t>
            </w:r>
            <w:r>
              <w:rPr>
                <w:rFonts w:ascii="Calibri" w:hAnsi="Calibri" w:eastAsia="Calibri" w:cs="Times New Roman"/>
                <w:lang w:val="es-ES_tradnl"/>
              </w:rPr>
              <w:t xml:space="preserve"> Agonista de la hormona liberadora de gonadotropina (GnRH) (Zoladex, Lupron) para la supresión ovárica</w:t>
            </w:r>
          </w:p>
        </w:tc>
        <w:tc>
          <w:tcPr>
            <w:tcW w:w="1980" w:type="dxa"/>
            <w:gridSpan w:val="2"/>
            <w:tcMar/>
          </w:tcPr>
          <w:p w:rsidRPr="00CD1511" w:rsidR="00D23FE6" w:rsidP="00BC4AFC" w:rsidRDefault="00D23FE6" w14:paraId="7646A9DC" w14:textId="77777777">
            <w:pPr>
              <w:rPr>
                <w:lang w:val="es-CL"/>
              </w:rPr>
            </w:pPr>
          </w:p>
        </w:tc>
        <w:tc>
          <w:tcPr>
            <w:tcW w:w="6228" w:type="dxa"/>
            <w:gridSpan w:val="8"/>
            <w:tcMar/>
          </w:tcPr>
          <w:p w:rsidRPr="00CD1511" w:rsidR="00D23FE6" w:rsidP="00BC4AFC" w:rsidRDefault="00E17FE3" w14:paraId="0FEF5F3A" w14:textId="6B726908">
            <w:pPr>
              <w:rPr>
                <w:lang w:val="es-CL"/>
              </w:rPr>
            </w:pPr>
            <w:r>
              <w:rPr>
                <w:rFonts w:ascii="Calibri" w:hAnsi="Calibri" w:eastAsia="Calibri" w:cs="Times New Roman"/>
                <w:lang w:val="es-ES_tradnl"/>
              </w:rPr>
              <w:t>Sofocos y sequedad vaginal (frecuentes). Pueden ocurrir otros efectos secundarios raros.</w:t>
            </w:r>
          </w:p>
        </w:tc>
      </w:tr>
      <w:tr w:rsidR="00FD4365" w:rsidTr="594D5E59" w14:paraId="76CC1B12" w14:textId="77777777">
        <w:trPr>
          <w:trHeight w:val="530"/>
        </w:trPr>
        <w:tc>
          <w:tcPr>
            <w:tcW w:w="2808" w:type="dxa"/>
            <w:gridSpan w:val="2"/>
            <w:tcMar/>
          </w:tcPr>
          <w:p w:rsidRPr="00D23FE6" w:rsidR="00D23FE6" w:rsidP="00BC4AFC" w:rsidRDefault="00E17FE3" w14:paraId="4D854FD8" w14:textId="0F37833E">
            <w:pPr>
              <w:rPr>
                <w:rFonts w:eastAsia="MS Gothic" w:cs="MS Gothic"/>
              </w:rPr>
            </w:pPr>
            <w:r>
              <w:rPr>
                <w:rFonts w:ascii="Calibri" w:hAnsi="Calibri" w:eastAsia="Calibri" w:cs="MS Gothic"/>
                <w:lang w:val="es-ES_tradnl"/>
              </w:rPr>
              <w:t>Otros:</w:t>
            </w:r>
          </w:p>
        </w:tc>
        <w:tc>
          <w:tcPr>
            <w:tcW w:w="1980" w:type="dxa"/>
            <w:gridSpan w:val="2"/>
            <w:tcMar/>
          </w:tcPr>
          <w:p w:rsidRPr="006B1A20" w:rsidR="00D23FE6" w:rsidP="00BC4AFC" w:rsidRDefault="00D23FE6" w14:paraId="0E54EDEF" w14:textId="77777777"/>
        </w:tc>
        <w:tc>
          <w:tcPr>
            <w:tcW w:w="6228" w:type="dxa"/>
            <w:gridSpan w:val="8"/>
            <w:tcMar/>
          </w:tcPr>
          <w:p w:rsidRPr="006B1A20" w:rsidR="00D23FE6" w:rsidP="00BC4AFC" w:rsidRDefault="00D23FE6" w14:paraId="6B38A2D8" w14:textId="77777777"/>
        </w:tc>
      </w:tr>
      <w:tr w:rsidRPr="00CD1511" w:rsidR="00FD4365" w:rsidTr="594D5E59" w14:paraId="5CC7E7EF" w14:textId="77777777">
        <w:trPr>
          <w:cantSplit/>
          <w:trHeight w:val="368"/>
        </w:trPr>
        <w:tc>
          <w:tcPr>
            <w:tcW w:w="11016" w:type="dxa"/>
            <w:gridSpan w:val="12"/>
            <w:tcMar/>
          </w:tcPr>
          <w:p w:rsidRPr="00CD1511" w:rsidR="00D23FE6" w:rsidP="00BC4AFC" w:rsidRDefault="00E17FE3" w14:paraId="09E404A2" w14:textId="77777777">
            <w:pPr>
              <w:rPr>
                <w:lang w:val="es-CL"/>
              </w:rPr>
            </w:pPr>
            <w:r>
              <w:rPr>
                <w:rFonts w:ascii="Calibri" w:hAnsi="Calibri" w:eastAsia="Calibri" w:cs="Times New Roman"/>
                <w:lang w:val="es-ES_tradnl"/>
              </w:rPr>
              <w:t>Síntomas persistentes o efectos secundarios al finalizar el tratamiento:</w:t>
            </w:r>
          </w:p>
          <w:p w:rsidRPr="00CD1511" w:rsidR="00D23FE6" w:rsidP="00BC4AFC" w:rsidRDefault="00E17FE3" w14:paraId="0D79A8DA" w14:textId="2A9B6B36">
            <w:pPr>
              <w:widowControl w:val="0"/>
              <w:tabs>
                <w:tab w:val="left" w:pos="3810"/>
                <w:tab w:val="center" w:pos="5400"/>
              </w:tabs>
              <w:ind w:right="115"/>
              <w:rPr>
                <w:lang w:val="es-CL"/>
              </w:rPr>
            </w:pPr>
            <w:r>
              <w:rPr>
                <w:rFonts w:ascii="Calibri" w:hAnsi="Calibri" w:eastAsia="Calibri" w:cs="Times New Roman"/>
                <w:lang w:val="es-ES_tradnl"/>
              </w:rPr>
              <w:t>Fatiga: □ No □ Sí                                                                              Síntomas menopáusicos: □ No □ Sí</w:t>
            </w:r>
          </w:p>
          <w:p w:rsidRPr="00CD1511" w:rsidR="005A6D16" w:rsidP="00BC4AFC" w:rsidRDefault="00E17FE3" w14:paraId="583C2AF3" w14:textId="20F70318">
            <w:pPr>
              <w:widowControl w:val="0"/>
              <w:tabs>
                <w:tab w:val="left" w:pos="3810"/>
                <w:tab w:val="center" w:pos="5400"/>
              </w:tabs>
              <w:ind w:right="115"/>
              <w:rPr>
                <w:lang w:val="es-CL"/>
              </w:rPr>
            </w:pPr>
            <w:r>
              <w:rPr>
                <w:rFonts w:ascii="Calibri" w:hAnsi="Calibri" w:eastAsia="Calibri" w:cs="Times New Roman"/>
                <w:lang w:val="es-ES_tradnl"/>
              </w:rPr>
              <w:t xml:space="preserve">Entumecimiento: □ No □ Sí                                                           Dolor: □ No □ Sí </w:t>
            </w:r>
          </w:p>
          <w:p w:rsidRPr="00CD1511" w:rsidR="00D23FE6" w:rsidP="005A6D16" w:rsidRDefault="00E17FE3" w14:paraId="17F2E856" w14:textId="3F3E72B4">
            <w:pPr>
              <w:widowControl w:val="0"/>
              <w:tabs>
                <w:tab w:val="left" w:pos="3810"/>
                <w:tab w:val="center" w:pos="5400"/>
              </w:tabs>
              <w:ind w:right="115"/>
              <w:rPr>
                <w:b/>
                <w:lang w:val="es-CL"/>
              </w:rPr>
            </w:pPr>
            <w:r>
              <w:rPr>
                <w:rFonts w:ascii="Calibri" w:hAnsi="Calibri" w:eastAsia="Calibri" w:cs="Times New Roman"/>
                <w:lang w:val="es-ES_tradnl"/>
              </w:rPr>
              <w:t>Psicosociales/depresión: □ No □ Sí                                              Otro (introduzca el [los] tipo[s]):</w:t>
            </w:r>
          </w:p>
        </w:tc>
      </w:tr>
      <w:tr w:rsidRPr="00CD1511" w:rsidR="00FD4365" w:rsidTr="594D5E59" w14:paraId="7D4D23E4" w14:textId="77777777">
        <w:tc>
          <w:tcPr>
            <w:tcW w:w="11016" w:type="dxa"/>
            <w:gridSpan w:val="12"/>
            <w:tcMar/>
          </w:tcPr>
          <w:p w:rsidRPr="00CD1511" w:rsidR="00D23FE6" w:rsidP="00BC4AFC" w:rsidRDefault="00E17FE3" w14:paraId="7C199A9B" w14:textId="77777777">
            <w:pPr>
              <w:tabs>
                <w:tab w:val="left" w:pos="3810"/>
                <w:tab w:val="center" w:pos="5400"/>
              </w:tabs>
              <w:rPr>
                <w:b/>
                <w:lang w:val="es-CL"/>
              </w:rPr>
            </w:pPr>
            <w:r>
              <w:rPr>
                <w:rFonts w:ascii="Calibri" w:hAnsi="Calibri" w:eastAsia="Calibri" w:cs="Times New Roman"/>
                <w:b/>
                <w:bCs/>
                <w:lang w:val="es-ES_tradnl"/>
              </w:rPr>
              <w:tab/>
            </w:r>
            <w:r>
              <w:rPr>
                <w:rFonts w:ascii="Calibri" w:hAnsi="Calibri" w:eastAsia="Calibri" w:cs="Times New Roman"/>
                <w:b/>
                <w:bCs/>
                <w:lang w:val="es-ES_tradnl"/>
              </w:rPr>
              <w:tab/>
            </w:r>
            <w:r>
              <w:rPr>
                <w:rFonts w:ascii="Calibri" w:hAnsi="Calibri" w:eastAsia="Calibri" w:cs="Times New Roman"/>
                <w:b/>
                <w:bCs/>
                <w:lang w:val="es-ES_tradnl"/>
              </w:rPr>
              <w:t>Evaluación de riesgo de cáncer familiar</w:t>
            </w:r>
          </w:p>
        </w:tc>
      </w:tr>
      <w:tr w:rsidRPr="00CD1511" w:rsidR="00FD4365" w:rsidTr="594D5E59" w14:paraId="6C64A560" w14:textId="77777777">
        <w:trPr>
          <w:trHeight w:val="377"/>
        </w:trPr>
        <w:tc>
          <w:tcPr>
            <w:tcW w:w="11016" w:type="dxa"/>
            <w:gridSpan w:val="12"/>
            <w:tcMar/>
          </w:tcPr>
          <w:p w:rsidRPr="00CD1511" w:rsidR="00D23FE6" w:rsidP="00BC4AFC" w:rsidRDefault="00E17FE3" w14:paraId="1366DE23" w14:textId="77777777">
            <w:pPr>
              <w:rPr>
                <w:lang w:val="es-CL"/>
              </w:rPr>
            </w:pPr>
            <w:r>
              <w:rPr>
                <w:rFonts w:ascii="Calibri" w:hAnsi="Calibri" w:eastAsia="Calibri" w:cs="Times New Roman"/>
                <w:lang w:val="es-ES_tradnl"/>
              </w:rPr>
              <w:t>Cáncer de mama o de ovario en parientes de 1.</w:t>
            </w:r>
            <w:r>
              <w:rPr>
                <w:rFonts w:ascii="Calibri" w:hAnsi="Calibri" w:eastAsia="Calibri" w:cs="Times New Roman"/>
                <w:vertAlign w:val="superscript"/>
                <w:lang w:val="es-ES_tradnl"/>
              </w:rPr>
              <w:t>er</w:t>
            </w:r>
            <w:r>
              <w:rPr>
                <w:rFonts w:ascii="Calibri" w:hAnsi="Calibri" w:eastAsia="Calibri" w:cs="Times New Roman"/>
                <w:lang w:val="es-ES_tradnl"/>
              </w:rPr>
              <w:t xml:space="preserve"> o 2.</w:t>
            </w:r>
            <w:r>
              <w:rPr>
                <w:rFonts w:ascii="Calibri" w:hAnsi="Calibri" w:eastAsia="Calibri" w:cs="Times New Roman"/>
                <w:vertAlign w:val="superscript"/>
                <w:lang w:val="es-ES_tradnl"/>
              </w:rPr>
              <w:t>do</w:t>
            </w:r>
            <w:r>
              <w:rPr>
                <w:rFonts w:ascii="Calibri" w:hAnsi="Calibri" w:eastAsia="Calibri" w:cs="Times New Roman"/>
                <w:lang w:val="es-ES_tradnl"/>
              </w:rPr>
              <w:t xml:space="preserve"> grado: □ Sí  □ No  </w:t>
            </w:r>
          </w:p>
        </w:tc>
      </w:tr>
      <w:tr w:rsidRPr="00CD1511" w:rsidR="00FD4365" w:rsidTr="594D5E59" w14:paraId="07240542" w14:textId="77777777">
        <w:trPr>
          <w:trHeight w:val="377"/>
        </w:trPr>
        <w:tc>
          <w:tcPr>
            <w:tcW w:w="11016" w:type="dxa"/>
            <w:gridSpan w:val="12"/>
            <w:tcMar/>
          </w:tcPr>
          <w:p w:rsidRPr="00CD1511" w:rsidR="00D23FE6" w:rsidP="005A6D16" w:rsidRDefault="00E17FE3" w14:paraId="1A1201F8" w14:textId="77777777">
            <w:pPr>
              <w:rPr>
                <w:lang w:val="es-CL"/>
              </w:rPr>
            </w:pPr>
            <w:r>
              <w:rPr>
                <w:rFonts w:ascii="Calibri" w:hAnsi="Calibri" w:eastAsia="Calibri" w:cs="Times New Roman"/>
                <w:lang w:val="es-ES_tradnl"/>
              </w:rPr>
              <w:t>Recibió asesoramiento genético: □ Sí  □ No   Pruebas genéticas:  □ Sí  □ No   Resultados de las pruebas genéticas:</w:t>
            </w:r>
          </w:p>
          <w:p w:rsidRPr="00CD1511" w:rsidR="00EC1CCD" w:rsidP="005A6D16" w:rsidRDefault="00EC1CCD" w14:paraId="3FE24C4A" w14:textId="77777777">
            <w:pPr>
              <w:rPr>
                <w:lang w:val="es-CL"/>
              </w:rPr>
            </w:pPr>
          </w:p>
          <w:p w:rsidRPr="00CD1511" w:rsidR="00EC1CCD" w:rsidP="005A6D16" w:rsidRDefault="00EC1CCD" w14:paraId="6C294AB5" w14:textId="0BF3B7DB">
            <w:pPr>
              <w:rPr>
                <w:lang w:val="es-CL"/>
              </w:rPr>
            </w:pPr>
          </w:p>
        </w:tc>
      </w:tr>
      <w:tr w:rsidRPr="00CD1511" w:rsidR="00FD4365" w:rsidTr="594D5E59" w14:paraId="42F7A70B" w14:textId="77777777">
        <w:trPr>
          <w:trHeight w:val="276"/>
        </w:trPr>
        <w:tc>
          <w:tcPr>
            <w:tcW w:w="11016" w:type="dxa"/>
            <w:gridSpan w:val="12"/>
            <w:shd w:val="clear" w:color="auto" w:fill="BFBFBF" w:themeFill="background1" w:themeFillShade="BF"/>
            <w:tcMar/>
          </w:tcPr>
          <w:p w:rsidRPr="00CD1511" w:rsidR="005A6D16" w:rsidP="00BC4AFC" w:rsidRDefault="00E17FE3" w14:paraId="5851535B" w14:textId="77777777">
            <w:pPr>
              <w:jc w:val="center"/>
              <w:rPr>
                <w:highlight w:val="yellow"/>
                <w:lang w:val="es-CL"/>
              </w:rPr>
            </w:pPr>
            <w:r>
              <w:rPr>
                <w:rFonts w:ascii="Calibri" w:hAnsi="Calibri" w:eastAsia="Calibri" w:cs="Times New Roman"/>
                <w:b/>
                <w:bCs/>
                <w:sz w:val="24"/>
                <w:szCs w:val="24"/>
                <w:lang w:val="es-ES_tradnl"/>
              </w:rPr>
              <w:t>Plan de atención de seguimiento</w:t>
            </w:r>
          </w:p>
        </w:tc>
      </w:tr>
      <w:tr w:rsidRPr="00CD1511" w:rsidR="00FD4365" w:rsidTr="594D5E59" w14:paraId="5D66F80B" w14:textId="77777777">
        <w:trPr>
          <w:trHeight w:val="1682"/>
        </w:trPr>
        <w:tc>
          <w:tcPr>
            <w:tcW w:w="11016" w:type="dxa"/>
            <w:gridSpan w:val="12"/>
            <w:tcMar/>
          </w:tcPr>
          <w:p w:rsidRPr="00CD1511" w:rsidR="005A6D16" w:rsidP="00BC4AFC" w:rsidRDefault="00E17FE3" w14:paraId="31D03ACC" w14:textId="77777777">
            <w:pPr>
              <w:rPr>
                <w:lang w:val="es-CL"/>
              </w:rPr>
            </w:pPr>
            <w:r>
              <w:rPr>
                <w:rFonts w:ascii="Calibri" w:hAnsi="Calibri" w:eastAsia="Calibri" w:cs="Times New Roman"/>
                <w:lang w:val="es-ES_tradnl"/>
              </w:rPr>
              <w:t xml:space="preserve">Su plan de atención de seguimiento está diseñado para informarles a usted y a los proveedores de atención primaria sobre el seguimiento recomendado y requerido, los exámenes de detección del cáncer y el mantenimiento de rutina de la salud que se necesita para mantener una salud óptima. </w:t>
            </w:r>
          </w:p>
          <w:p w:rsidRPr="006B1A20" w:rsidR="005A6D16" w:rsidP="00BC4AFC" w:rsidRDefault="00E17FE3" w14:paraId="1C6C69DF" w14:textId="02ECA6F9">
            <w:pPr>
              <w:rPr>
                <w:color w:val="1F497D"/>
              </w:rPr>
            </w:pPr>
            <w:r>
              <w:rPr>
                <w:rFonts w:ascii="Calibri" w:hAnsi="Calibri" w:eastAsia="Calibri" w:cs="Times New Roman"/>
                <w:b/>
                <w:bCs/>
                <w:lang w:val="es-ES_tradnl"/>
              </w:rPr>
              <w:t>Posibles efectos tardíos y a largo plazo que alguien con este tipo de cáncer y tratamiento puede experimentar:</w:t>
            </w:r>
            <w:r>
              <w:rPr>
                <w:rFonts w:ascii="Calibri" w:hAnsi="Calibri" w:eastAsia="Calibri" w:cs="Times New Roman"/>
                <w:b/>
                <w:bCs/>
                <w:lang w:val="es-ES_tradnl"/>
              </w:rPr>
              <w:br/>
            </w:r>
            <w:r>
              <w:rPr>
                <w:rFonts w:ascii="Calibri" w:hAnsi="Calibri" w:eastAsia="Calibri" w:cs="Times New Roman"/>
                <w:lang w:val="es-ES_tradnl"/>
              </w:rPr>
              <w:t xml:space="preserve">Debilitamiento del corazón que se presenta como falta de aire e hinchazón en las piernas (raros &lt;5 %), y debilidad de los huesos y riesgo de fractura (osteoporosis).  Es importante recordar que estos síntomas pueden deberse a otras causas, como la diabetes o el envejecimiento normal. Si ocurren estos síntomas o cualquier otro síntoma nuevo, notifique a su proveedor de atención médica.   </w:t>
            </w:r>
            <w:r>
              <w:rPr>
                <w:rFonts w:ascii="Calibri" w:hAnsi="Calibri" w:eastAsia="Calibri" w:cs="Times New Roman"/>
                <w:lang w:val="es-ES_tradnl"/>
              </w:rPr>
              <w:br/>
            </w:r>
            <w:r>
              <w:rPr>
                <w:rFonts w:ascii="Calibri" w:hAnsi="Calibri" w:eastAsia="Calibri" w:cs="Times New Roman"/>
                <w:b/>
                <w:bCs/>
                <w:lang w:val="es-ES_tradnl"/>
              </w:rPr>
              <w:br/>
            </w:r>
            <w:r>
              <w:rPr>
                <w:rFonts w:ascii="Calibri" w:hAnsi="Calibri" w:eastAsia="Calibri" w:cs="Times New Roman"/>
                <w:b/>
                <w:bCs/>
                <w:lang w:val="es-ES_tradnl"/>
              </w:rPr>
              <w:t>Estos síntomas deben notificarse a su proveedor:</w:t>
            </w:r>
            <w:r>
              <w:rPr>
                <w:rFonts w:ascii="Calibri" w:hAnsi="Calibri" w:eastAsia="Calibri" w:cs="Times New Roman"/>
                <w:color w:val="1F497D"/>
                <w:lang w:val="es-ES_tradnl"/>
              </w:rPr>
              <w:t xml:space="preserve"> </w:t>
            </w:r>
          </w:p>
          <w:p w:rsidRPr="00CD1511" w:rsidR="005A6D16" w:rsidP="00BC4AFC" w:rsidRDefault="00E17FE3" w14:paraId="0626479D" w14:textId="77777777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lang w:val="es-CL"/>
              </w:rPr>
            </w:pPr>
            <w:r>
              <w:rPr>
                <w:rFonts w:eastAsia="Calibri"/>
                <w:lang w:val="es-ES_tradnl"/>
              </w:rPr>
              <w:t>cualquier cosa que represente un síntoma nuevo;</w:t>
            </w:r>
          </w:p>
          <w:p w:rsidRPr="00CD1511" w:rsidR="005A6D16" w:rsidP="00BC4AFC" w:rsidRDefault="00E17FE3" w14:paraId="0595FCF9" w14:textId="77777777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lang w:val="es-CL"/>
              </w:rPr>
            </w:pPr>
            <w:r>
              <w:rPr>
                <w:rFonts w:eastAsia="Calibri"/>
                <w:lang w:val="es-ES_tradnl"/>
              </w:rPr>
              <w:t>cualquier cosa que represente un síntoma persistente;</w:t>
            </w:r>
          </w:p>
          <w:p w:rsidRPr="00CD1511" w:rsidR="005A6D16" w:rsidP="00BC4AFC" w:rsidRDefault="00E17FE3" w14:paraId="66169301" w14:textId="77777777">
            <w:pPr>
              <w:ind w:left="720" w:hanging="360"/>
              <w:rPr>
                <w:lang w:val="es-CL"/>
              </w:rPr>
            </w:pPr>
            <w:r>
              <w:rPr>
                <w:rFonts w:ascii="Calibri" w:hAnsi="Calibri" w:eastAsia="Calibri" w:cs="Times New Roman"/>
                <w:lang w:val="es-ES_tradnl"/>
              </w:rPr>
              <w:t xml:space="preserve">3.    cualquier cosa que le preocupe que pueda estar relacionada con la reaparición del cáncer. </w:t>
            </w:r>
          </w:p>
          <w:p w:rsidRPr="00CD1511" w:rsidR="005A6D16" w:rsidP="00BC4AFC" w:rsidRDefault="00E17FE3" w14:paraId="0B127032" w14:textId="77777777">
            <w:pPr>
              <w:rPr>
                <w:lang w:val="es-CL"/>
              </w:rPr>
            </w:pPr>
            <w:r>
              <w:rPr>
                <w:rFonts w:ascii="Calibri" w:hAnsi="Calibri" w:eastAsia="Calibri" w:cs="Times New Roman"/>
                <w:lang w:val="es-ES_tradnl"/>
              </w:rPr>
              <w:t>Siga consultando a su proveedor de atención primaria para todos los casos de atención médica general recomendada para una mujer de su edad, como las vacunas de rutina y los exámenes de detección que no sean para el cáncer de mama, como la colonoscopia o los exámenes de densidad ósea.  Consulte a su proveedor de atención médica acerca de la prevención y la detección de pérdida ósea mediante pruebas de densidad ósea.</w:t>
            </w:r>
          </w:p>
        </w:tc>
      </w:tr>
      <w:tr w:rsidR="00FD4365" w:rsidTr="594D5E59" w14:paraId="7D8E50C3" w14:textId="77777777">
        <w:trPr>
          <w:trHeight w:val="305"/>
        </w:trPr>
        <w:tc>
          <w:tcPr>
            <w:tcW w:w="11016" w:type="dxa"/>
            <w:gridSpan w:val="12"/>
            <w:tcMar/>
          </w:tcPr>
          <w:p w:rsidRPr="0031009F" w:rsidR="005A6D16" w:rsidP="0031009F" w:rsidRDefault="00E17FE3" w14:paraId="453E2E98" w14:textId="046BB253">
            <w:pPr>
              <w:jc w:val="center"/>
              <w:rPr>
                <w:b/>
              </w:rPr>
            </w:pPr>
            <w:r>
              <w:rPr>
                <w:rFonts w:ascii="Calibri" w:hAnsi="Calibri" w:eastAsia="Calibri" w:cs="Times New Roman"/>
                <w:b/>
                <w:bCs/>
                <w:lang w:val="es-ES_tradnl"/>
              </w:rPr>
              <w:t>Cronograma de visitas clínicas</w:t>
            </w:r>
          </w:p>
        </w:tc>
      </w:tr>
      <w:tr w:rsidR="00FD4365" w:rsidTr="594D5E59" w14:paraId="63BF939C" w14:textId="77777777">
        <w:trPr>
          <w:trHeight w:val="359"/>
        </w:trPr>
        <w:tc>
          <w:tcPr>
            <w:tcW w:w="5508" w:type="dxa"/>
            <w:gridSpan w:val="8"/>
            <w:tcMar/>
          </w:tcPr>
          <w:p w:rsidRPr="006B1A20" w:rsidR="0031009F" w:rsidP="0031009F" w:rsidRDefault="00E17FE3" w14:paraId="000AB98B" w14:textId="0C0D6A42">
            <w:pPr>
              <w:jc w:val="center"/>
            </w:pPr>
            <w:r>
              <w:rPr>
                <w:rFonts w:ascii="Calibri" w:hAnsi="Calibri" w:eastAsia="Calibri" w:cs="Times New Roman"/>
                <w:lang w:val="es-ES_tradnl"/>
              </w:rPr>
              <w:t>Proveedor coordinador</w:t>
            </w:r>
          </w:p>
        </w:tc>
        <w:tc>
          <w:tcPr>
            <w:tcW w:w="5508" w:type="dxa"/>
            <w:gridSpan w:val="4"/>
            <w:tcMar/>
          </w:tcPr>
          <w:p w:rsidRPr="006B1A20" w:rsidR="0031009F" w:rsidP="0031009F" w:rsidRDefault="00E17FE3" w14:paraId="14A39CB5" w14:textId="79B227FC" w14:noSpellErr="1">
            <w:pPr>
              <w:jc w:val="center"/>
            </w:pPr>
            <w:r w:rsidRPr="594D5E59" w:rsidR="00E17FE3">
              <w:rPr>
                <w:rFonts w:ascii="Calibri" w:hAnsi="Calibri" w:eastAsia="Calibri" w:cs="Times New Roman"/>
                <w:lang w:val="es-ES"/>
              </w:rPr>
              <w:t>Cuándo/con qué frecuencia</w:t>
            </w:r>
          </w:p>
        </w:tc>
      </w:tr>
      <w:tr w:rsidR="00FD4365" w:rsidTr="594D5E59" w14:paraId="756C2582" w14:textId="77777777">
        <w:trPr>
          <w:trHeight w:val="251"/>
        </w:trPr>
        <w:tc>
          <w:tcPr>
            <w:tcW w:w="5508" w:type="dxa"/>
            <w:gridSpan w:val="8"/>
            <w:tcMar/>
          </w:tcPr>
          <w:p w:rsidRPr="006B1A20" w:rsidR="0031009F" w:rsidP="00BC4AFC" w:rsidRDefault="0031009F" w14:paraId="3B5CC5B4" w14:textId="77777777"/>
        </w:tc>
        <w:tc>
          <w:tcPr>
            <w:tcW w:w="5508" w:type="dxa"/>
            <w:gridSpan w:val="4"/>
            <w:tcMar/>
          </w:tcPr>
          <w:p w:rsidRPr="006B1A20" w:rsidR="0031009F" w:rsidP="00BC4AFC" w:rsidRDefault="0031009F" w14:paraId="71195F5B" w14:textId="77777777"/>
        </w:tc>
      </w:tr>
      <w:tr w:rsidR="00FD4365" w:rsidTr="594D5E59" w14:paraId="390D1F8A" w14:textId="77777777">
        <w:trPr>
          <w:trHeight w:val="251"/>
        </w:trPr>
        <w:tc>
          <w:tcPr>
            <w:tcW w:w="5508" w:type="dxa"/>
            <w:gridSpan w:val="8"/>
            <w:tcMar/>
          </w:tcPr>
          <w:p w:rsidRPr="006B1A20" w:rsidR="0031009F" w:rsidP="00BC4AFC" w:rsidRDefault="0031009F" w14:paraId="19B57AA5" w14:textId="77777777"/>
        </w:tc>
        <w:tc>
          <w:tcPr>
            <w:tcW w:w="5508" w:type="dxa"/>
            <w:gridSpan w:val="4"/>
            <w:tcMar/>
          </w:tcPr>
          <w:p w:rsidRPr="006B1A20" w:rsidR="0031009F" w:rsidP="00BC4AFC" w:rsidRDefault="0031009F" w14:paraId="622ED0CC" w14:textId="77777777"/>
        </w:tc>
      </w:tr>
      <w:tr w:rsidR="00FD4365" w:rsidTr="594D5E59" w14:paraId="7F4FCD86" w14:textId="77777777">
        <w:trPr>
          <w:trHeight w:val="242"/>
        </w:trPr>
        <w:tc>
          <w:tcPr>
            <w:tcW w:w="5508" w:type="dxa"/>
            <w:gridSpan w:val="8"/>
            <w:tcMar/>
          </w:tcPr>
          <w:p w:rsidRPr="006B1A20" w:rsidR="0031009F" w:rsidP="00BC4AFC" w:rsidRDefault="0031009F" w14:paraId="4425CFA9" w14:textId="77777777"/>
        </w:tc>
        <w:tc>
          <w:tcPr>
            <w:tcW w:w="5508" w:type="dxa"/>
            <w:gridSpan w:val="4"/>
            <w:tcMar/>
          </w:tcPr>
          <w:p w:rsidRPr="006B1A20" w:rsidR="0031009F" w:rsidP="00BC4AFC" w:rsidRDefault="0031009F" w14:paraId="799C615B" w14:textId="77777777"/>
        </w:tc>
      </w:tr>
      <w:tr w:rsidRPr="00CD1511" w:rsidR="00FD4365" w:rsidTr="594D5E59" w14:paraId="7B481B13" w14:textId="77777777">
        <w:tc>
          <w:tcPr>
            <w:tcW w:w="11016" w:type="dxa"/>
            <w:gridSpan w:val="12"/>
            <w:shd w:val="clear" w:color="auto" w:fill="auto"/>
            <w:tcMar/>
          </w:tcPr>
          <w:p w:rsidRPr="00CD1511" w:rsidR="0031009F" w:rsidP="00BC4AFC" w:rsidRDefault="00E17FE3" w14:paraId="31E3628A" w14:textId="1CBC053D">
            <w:pPr>
              <w:tabs>
                <w:tab w:val="left" w:pos="4245"/>
              </w:tabs>
              <w:jc w:val="center"/>
              <w:rPr>
                <w:b/>
                <w:lang w:val="es-CL"/>
              </w:rPr>
            </w:pPr>
            <w:r>
              <w:rPr>
                <w:rFonts w:ascii="Calibri" w:hAnsi="Calibri" w:eastAsia="Calibri" w:cs="Times New Roman"/>
                <w:b/>
                <w:bCs/>
                <w:lang w:val="es-ES_tradnl"/>
              </w:rPr>
              <w:t>Vigilancia del cáncer u otras pruebas recomendadas</w:t>
            </w:r>
          </w:p>
        </w:tc>
      </w:tr>
      <w:tr w:rsidR="00FD4365" w:rsidTr="594D5E59" w14:paraId="6A770CFE" w14:textId="77777777">
        <w:tc>
          <w:tcPr>
            <w:tcW w:w="2358" w:type="dxa"/>
            <w:shd w:val="clear" w:color="auto" w:fill="auto"/>
            <w:tcMar/>
          </w:tcPr>
          <w:p w:rsidRPr="006B1A20" w:rsidR="005A6D16" w:rsidP="00BC4AFC" w:rsidRDefault="00E17FE3" w14:paraId="52469B95" w14:textId="77777777">
            <w:pPr>
              <w:tabs>
                <w:tab w:val="left" w:pos="4245"/>
              </w:tabs>
              <w:jc w:val="center"/>
            </w:pPr>
            <w:r>
              <w:rPr>
                <w:rFonts w:ascii="Calibri" w:hAnsi="Calibri" w:eastAsia="Calibri" w:cs="Times New Roman"/>
                <w:b/>
                <w:bCs/>
                <w:lang w:val="es-ES_tradnl"/>
              </w:rPr>
              <w:t>Proveedor coordinador</w:t>
            </w:r>
          </w:p>
        </w:tc>
        <w:tc>
          <w:tcPr>
            <w:tcW w:w="2457" w:type="dxa"/>
            <w:gridSpan w:val="4"/>
            <w:tcMar/>
          </w:tcPr>
          <w:p w:rsidRPr="006B1A20" w:rsidR="005A6D16" w:rsidP="00BC4AFC" w:rsidRDefault="00E17FE3" w14:paraId="79CB77F2" w14:textId="77777777">
            <w:pPr>
              <w:tabs>
                <w:tab w:val="left" w:pos="4245"/>
              </w:tabs>
              <w:jc w:val="center"/>
              <w:rPr>
                <w:highlight w:val="yellow"/>
              </w:rPr>
            </w:pPr>
            <w:r>
              <w:rPr>
                <w:rFonts w:ascii="Calibri" w:hAnsi="Calibri" w:eastAsia="Calibri" w:cs="Times New Roman"/>
                <w:b/>
                <w:bCs/>
                <w:lang w:val="es-ES_tradnl"/>
              </w:rPr>
              <w:t>PRUEBA</w:t>
            </w:r>
          </w:p>
        </w:tc>
        <w:tc>
          <w:tcPr>
            <w:tcW w:w="6201" w:type="dxa"/>
            <w:gridSpan w:val="7"/>
            <w:tcMar/>
          </w:tcPr>
          <w:p w:rsidRPr="006B1A20" w:rsidR="005A6D16" w:rsidP="00BC4AFC" w:rsidRDefault="00E17FE3" w14:paraId="0DC5706F" w14:textId="77777777">
            <w:pPr>
              <w:tabs>
                <w:tab w:val="left" w:pos="4245"/>
              </w:tabs>
              <w:jc w:val="center"/>
              <w:rPr>
                <w:highlight w:val="yellow"/>
              </w:rPr>
            </w:pPr>
            <w:r>
              <w:rPr>
                <w:rFonts w:ascii="Calibri" w:hAnsi="Calibri" w:eastAsia="Calibri" w:cs="Times New Roman"/>
                <w:b/>
                <w:bCs/>
                <w:lang w:val="es-ES_tradnl"/>
              </w:rPr>
              <w:t>Con qué frecuencia</w:t>
            </w:r>
          </w:p>
        </w:tc>
      </w:tr>
      <w:tr w:rsidR="00FD4365" w:rsidTr="594D5E59" w14:paraId="4349296E" w14:textId="77777777">
        <w:tc>
          <w:tcPr>
            <w:tcW w:w="2358" w:type="dxa"/>
            <w:shd w:val="clear" w:color="auto" w:fill="auto"/>
            <w:tcMar/>
          </w:tcPr>
          <w:p w:rsidRPr="006B1A20" w:rsidR="005A6D16" w:rsidP="00BC4AFC" w:rsidRDefault="005A6D16" w14:paraId="743A4EBA" w14:textId="77777777">
            <w:pPr>
              <w:tabs>
                <w:tab w:val="left" w:pos="4245"/>
              </w:tabs>
              <w:rPr>
                <w:b/>
              </w:rPr>
            </w:pPr>
          </w:p>
        </w:tc>
        <w:tc>
          <w:tcPr>
            <w:tcW w:w="2457" w:type="dxa"/>
            <w:gridSpan w:val="4"/>
            <w:tcMar/>
          </w:tcPr>
          <w:p w:rsidRPr="006B1A20" w:rsidR="005A6D16" w:rsidP="00BC4AFC" w:rsidRDefault="00E17FE3" w14:paraId="7BEB2955" w14:textId="77777777">
            <w:pPr>
              <w:tabs>
                <w:tab w:val="left" w:pos="4245"/>
              </w:tabs>
              <w:rPr>
                <w:b/>
              </w:rPr>
            </w:pPr>
            <w:r>
              <w:rPr>
                <w:rFonts w:ascii="Calibri" w:hAnsi="Calibri" w:eastAsia="Calibri" w:cs="Times New Roman"/>
                <w:lang w:val="es-ES_tradnl"/>
              </w:rPr>
              <w:t>Mamografías</w:t>
            </w:r>
          </w:p>
        </w:tc>
        <w:tc>
          <w:tcPr>
            <w:tcW w:w="6201" w:type="dxa"/>
            <w:gridSpan w:val="7"/>
            <w:tcMar/>
          </w:tcPr>
          <w:p w:rsidRPr="006B1A20" w:rsidR="005A6D16" w:rsidP="00BC4AFC" w:rsidRDefault="00E17FE3" w14:paraId="079D9426" w14:textId="77777777">
            <w:pPr>
              <w:tabs>
                <w:tab w:val="left" w:pos="4245"/>
              </w:tabs>
              <w:rPr>
                <w:b/>
              </w:rPr>
            </w:pPr>
            <w:r>
              <w:rPr>
                <w:rFonts w:ascii="Calibri" w:hAnsi="Calibri" w:eastAsia="Calibri" w:cs="Times New Roman"/>
                <w:lang w:val="es-ES_tradnl"/>
              </w:rPr>
              <w:t>Anualmente</w:t>
            </w:r>
          </w:p>
        </w:tc>
      </w:tr>
      <w:tr w:rsidRPr="00CD1511" w:rsidR="00FD4365" w:rsidTr="594D5E59" w14:paraId="18ECA938" w14:textId="77777777">
        <w:tc>
          <w:tcPr>
            <w:tcW w:w="2358" w:type="dxa"/>
            <w:shd w:val="clear" w:color="auto" w:fill="auto"/>
            <w:tcMar/>
          </w:tcPr>
          <w:p w:rsidRPr="006B1A20" w:rsidR="005A6D16" w:rsidP="00BC4AFC" w:rsidRDefault="005A6D16" w14:paraId="68C74091" w14:textId="77777777">
            <w:pPr>
              <w:tabs>
                <w:tab w:val="left" w:pos="4245"/>
              </w:tabs>
              <w:rPr>
                <w:b/>
              </w:rPr>
            </w:pPr>
          </w:p>
        </w:tc>
        <w:tc>
          <w:tcPr>
            <w:tcW w:w="2457" w:type="dxa"/>
            <w:gridSpan w:val="4"/>
            <w:tcMar/>
          </w:tcPr>
          <w:p w:rsidRPr="00CD1511" w:rsidR="005A6D16" w:rsidP="00BC4AFC" w:rsidRDefault="00E17FE3" w14:paraId="3F04F230" w14:textId="77777777">
            <w:pPr>
              <w:tabs>
                <w:tab w:val="left" w:pos="4245"/>
              </w:tabs>
              <w:rPr>
                <w:b/>
                <w:lang w:val="es-CL"/>
              </w:rPr>
            </w:pPr>
            <w:r>
              <w:rPr>
                <w:rFonts w:ascii="Calibri" w:hAnsi="Calibri" w:eastAsia="Calibri" w:cs="Times New Roman"/>
                <w:lang w:val="es-ES_tradnl"/>
              </w:rPr>
              <w:t>Resonancia magnética (RM) de mamas</w:t>
            </w:r>
          </w:p>
        </w:tc>
        <w:tc>
          <w:tcPr>
            <w:tcW w:w="6201" w:type="dxa"/>
            <w:gridSpan w:val="7"/>
            <w:tcMar/>
          </w:tcPr>
          <w:p w:rsidRPr="00CD1511" w:rsidR="005A6D16" w:rsidP="00BC4AFC" w:rsidRDefault="00E17FE3" w14:paraId="3BCBEA6A" w14:textId="77777777">
            <w:pPr>
              <w:tabs>
                <w:tab w:val="left" w:pos="4245"/>
              </w:tabs>
              <w:rPr>
                <w:b/>
                <w:lang w:val="es-CL"/>
              </w:rPr>
            </w:pPr>
            <w:r>
              <w:rPr>
                <w:rFonts w:ascii="Calibri" w:hAnsi="Calibri" w:eastAsia="Calibri" w:cs="Times New Roman"/>
                <w:lang w:val="es-ES_tradnl"/>
              </w:rPr>
              <w:t>Según lo que indique el proveedor</w:t>
            </w:r>
          </w:p>
        </w:tc>
      </w:tr>
      <w:tr w:rsidRPr="00CD1511" w:rsidR="00FD4365" w:rsidTr="594D5E59" w14:paraId="3CA44674" w14:textId="77777777">
        <w:tc>
          <w:tcPr>
            <w:tcW w:w="2358" w:type="dxa"/>
            <w:shd w:val="clear" w:color="auto" w:fill="auto"/>
            <w:tcMar/>
          </w:tcPr>
          <w:p w:rsidRPr="00CD1511" w:rsidR="005A6D16" w:rsidP="00BC4AFC" w:rsidRDefault="005A6D16" w14:paraId="4A249279" w14:textId="77777777">
            <w:pPr>
              <w:tabs>
                <w:tab w:val="left" w:pos="4245"/>
              </w:tabs>
              <w:rPr>
                <w:b/>
                <w:lang w:val="es-CL"/>
              </w:rPr>
            </w:pPr>
          </w:p>
        </w:tc>
        <w:tc>
          <w:tcPr>
            <w:tcW w:w="2457" w:type="dxa"/>
            <w:gridSpan w:val="4"/>
            <w:tcMar/>
          </w:tcPr>
          <w:p w:rsidRPr="00CD1511" w:rsidR="005A6D16" w:rsidP="00BC4AFC" w:rsidRDefault="00E17FE3" w14:paraId="78141095" w14:textId="77777777">
            <w:pPr>
              <w:tabs>
                <w:tab w:val="left" w:pos="4245"/>
              </w:tabs>
              <w:rPr>
                <w:b/>
                <w:lang w:val="es-CL"/>
              </w:rPr>
            </w:pPr>
            <w:r>
              <w:rPr>
                <w:rFonts w:ascii="Calibri" w:hAnsi="Calibri" w:eastAsia="Calibri" w:cs="Times New Roman"/>
                <w:lang w:val="es-ES_tradnl"/>
              </w:rPr>
              <w:t>Prueba de Papanicolau/examen pélvico</w:t>
            </w:r>
          </w:p>
        </w:tc>
        <w:tc>
          <w:tcPr>
            <w:tcW w:w="6201" w:type="dxa"/>
            <w:gridSpan w:val="7"/>
            <w:tcMar/>
          </w:tcPr>
          <w:p w:rsidRPr="00CD1511" w:rsidR="005A6D16" w:rsidP="00BC4AFC" w:rsidRDefault="00E17FE3" w14:paraId="34CD2229" w14:textId="35EA7F33">
            <w:pPr>
              <w:tabs>
                <w:tab w:val="left" w:pos="4245"/>
              </w:tabs>
              <w:rPr>
                <w:b/>
                <w:lang w:val="es-CL"/>
              </w:rPr>
            </w:pPr>
            <w:r>
              <w:rPr>
                <w:rFonts w:ascii="Calibri" w:hAnsi="Calibri" w:eastAsia="Calibri" w:cs="Times New Roman"/>
                <w:lang w:val="es-ES_tradnl"/>
              </w:rPr>
              <w:t>Según lo que indique el proveedor</w:t>
            </w:r>
          </w:p>
        </w:tc>
      </w:tr>
      <w:tr w:rsidRPr="00CD1511" w:rsidR="00FD4365" w:rsidTr="594D5E59" w14:paraId="06671E27" w14:textId="77777777">
        <w:trPr>
          <w:trHeight w:val="269"/>
        </w:trPr>
        <w:tc>
          <w:tcPr>
            <w:tcW w:w="2358" w:type="dxa"/>
            <w:shd w:val="clear" w:color="auto" w:fill="auto"/>
            <w:tcMar/>
          </w:tcPr>
          <w:p w:rsidRPr="00CD1511" w:rsidR="005A6D16" w:rsidP="00BC4AFC" w:rsidRDefault="005A6D16" w14:paraId="052F9587" w14:textId="77777777">
            <w:pPr>
              <w:tabs>
                <w:tab w:val="left" w:pos="4245"/>
              </w:tabs>
              <w:rPr>
                <w:b/>
                <w:lang w:val="es-CL"/>
              </w:rPr>
            </w:pPr>
          </w:p>
        </w:tc>
        <w:tc>
          <w:tcPr>
            <w:tcW w:w="2457" w:type="dxa"/>
            <w:gridSpan w:val="4"/>
            <w:tcMar/>
          </w:tcPr>
          <w:p w:rsidRPr="006B1A20" w:rsidR="005A6D16" w:rsidP="00BC4AFC" w:rsidRDefault="00E17FE3" w14:paraId="0D88172A" w14:textId="77777777">
            <w:pPr>
              <w:tabs>
                <w:tab w:val="left" w:pos="4245"/>
              </w:tabs>
              <w:rPr>
                <w:b/>
              </w:rPr>
            </w:pPr>
            <w:r>
              <w:rPr>
                <w:rFonts w:ascii="Calibri" w:hAnsi="Calibri" w:eastAsia="Calibri" w:cs="Times New Roman"/>
                <w:lang w:val="es-ES_tradnl"/>
              </w:rPr>
              <w:t>Colonoscopia</w:t>
            </w:r>
          </w:p>
        </w:tc>
        <w:tc>
          <w:tcPr>
            <w:tcW w:w="6201" w:type="dxa"/>
            <w:gridSpan w:val="7"/>
            <w:tcMar/>
          </w:tcPr>
          <w:p w:rsidRPr="00CD1511" w:rsidR="005A6D16" w:rsidP="009E7409" w:rsidRDefault="00E17FE3" w14:paraId="38ED65CC" w14:textId="38EAFFF6">
            <w:pPr>
              <w:tabs>
                <w:tab w:val="left" w:pos="4245"/>
              </w:tabs>
              <w:rPr>
                <w:b/>
                <w:lang w:val="es-CL"/>
              </w:rPr>
            </w:pPr>
            <w:r>
              <w:rPr>
                <w:rFonts w:ascii="Calibri" w:hAnsi="Calibri" w:eastAsia="Calibri" w:cs="Times New Roman"/>
                <w:lang w:val="es-ES_tradnl"/>
              </w:rPr>
              <w:t>Según lo que indique el proveedor</w:t>
            </w:r>
          </w:p>
        </w:tc>
      </w:tr>
      <w:tr w:rsidRPr="00CD1511" w:rsidR="00FD4365" w:rsidTr="594D5E59" w14:paraId="21162BFE" w14:textId="77777777">
        <w:tc>
          <w:tcPr>
            <w:tcW w:w="2358" w:type="dxa"/>
            <w:shd w:val="clear" w:color="auto" w:fill="auto"/>
            <w:tcMar/>
          </w:tcPr>
          <w:p w:rsidRPr="00CD1511" w:rsidR="005A6D16" w:rsidP="00BC4AFC" w:rsidRDefault="005A6D16" w14:paraId="3CFC65E1" w14:textId="77777777">
            <w:pPr>
              <w:tabs>
                <w:tab w:val="left" w:pos="4245"/>
              </w:tabs>
              <w:rPr>
                <w:b/>
                <w:lang w:val="es-CL"/>
              </w:rPr>
            </w:pPr>
          </w:p>
        </w:tc>
        <w:tc>
          <w:tcPr>
            <w:tcW w:w="2457" w:type="dxa"/>
            <w:gridSpan w:val="4"/>
            <w:tcMar/>
          </w:tcPr>
          <w:p w:rsidRPr="006B1A20" w:rsidR="005A6D16" w:rsidP="00BC4AFC" w:rsidRDefault="00E17FE3" w14:paraId="39DD4CEB" w14:textId="77777777">
            <w:pPr>
              <w:tabs>
                <w:tab w:val="left" w:pos="4245"/>
              </w:tabs>
              <w:rPr>
                <w:b/>
              </w:rPr>
            </w:pPr>
            <w:r>
              <w:rPr>
                <w:rFonts w:ascii="Calibri" w:hAnsi="Calibri" w:eastAsia="Calibri" w:cs="Times New Roman"/>
                <w:lang w:val="es-ES_tradnl"/>
              </w:rPr>
              <w:t>Densidad ósea</w:t>
            </w:r>
          </w:p>
        </w:tc>
        <w:tc>
          <w:tcPr>
            <w:tcW w:w="6201" w:type="dxa"/>
            <w:gridSpan w:val="7"/>
            <w:tcMar/>
          </w:tcPr>
          <w:p w:rsidRPr="00CD1511" w:rsidR="005A6D16" w:rsidP="00BC4AFC" w:rsidRDefault="00E17FE3" w14:paraId="79DCA796" w14:textId="77777777">
            <w:pPr>
              <w:tabs>
                <w:tab w:val="left" w:pos="4245"/>
              </w:tabs>
              <w:rPr>
                <w:b/>
                <w:lang w:val="es-CL"/>
              </w:rPr>
            </w:pPr>
            <w:r>
              <w:rPr>
                <w:rFonts w:ascii="Calibri" w:hAnsi="Calibri" w:eastAsia="Calibri" w:cs="Times New Roman"/>
                <w:lang w:val="es-ES_tradnl"/>
              </w:rPr>
              <w:t>Cada 2 años si recibe un inhibidor de la aromatasa o según lo que indique su proveedor</w:t>
            </w:r>
          </w:p>
        </w:tc>
      </w:tr>
      <w:tr w:rsidRPr="00CD1511" w:rsidR="00FD4365" w:rsidTr="594D5E59" w14:paraId="6C931066" w14:textId="77777777">
        <w:trPr>
          <w:trHeight w:val="1862"/>
        </w:trPr>
        <w:tc>
          <w:tcPr>
            <w:tcW w:w="11016" w:type="dxa"/>
            <w:gridSpan w:val="12"/>
            <w:tcMar/>
          </w:tcPr>
          <w:p w:rsidRPr="00CD1511" w:rsidR="005A6D16" w:rsidP="00BC4AFC" w:rsidRDefault="00E17FE3" w14:paraId="6AA2648C" w14:textId="77777777">
            <w:pPr>
              <w:rPr>
                <w:lang w:val="es-CL"/>
              </w:rPr>
            </w:pPr>
            <w:r>
              <w:rPr>
                <w:rFonts w:ascii="Calibri" w:hAnsi="Calibri" w:eastAsia="Calibri" w:cs="Times New Roman"/>
                <w:lang w:val="es-ES_tradnl"/>
              </w:rPr>
              <w:t>Las sobrevivientes de cáncer de mama pueden experimentar problemas con las áreas descritas a continuación. Si tiene alguna inquietud en estas u otras áreas, hable con sus médicos o enfermeros para averiguar cómo puede obtener ayuda.</w:t>
            </w:r>
          </w:p>
          <w:p w:rsidRPr="00CD1511" w:rsidR="00CB39C5" w:rsidP="00CB39C5" w:rsidRDefault="00E17FE3" w14:paraId="6E55AC76" w14:textId="1650B638">
            <w:pPr>
              <w:rPr>
                <w:rFonts w:eastAsia="MS Gothic" w:cs="MS Gothic"/>
                <w:lang w:val="es-CL"/>
              </w:rPr>
            </w:pPr>
            <w:r>
              <w:rPr>
                <w:rFonts w:ascii="MS Gothic" w:hAnsi="MS Gothic" w:eastAsia="MS Gothic" w:cs="MS Gothic"/>
                <w:lang w:val="es-ES_tradnl"/>
              </w:rPr>
              <w:t>☐</w:t>
            </w:r>
            <w:r>
              <w:rPr>
                <w:rFonts w:ascii="Calibri" w:hAnsi="Calibri" w:eastAsia="Calibri" w:cs="MS Gothic"/>
                <w:lang w:val="es-ES_tradnl"/>
              </w:rPr>
              <w:t xml:space="preserve">Ansiedad o depresión </w:t>
            </w:r>
            <w:r>
              <w:rPr>
                <w:rFonts w:ascii="Calibri" w:hAnsi="Calibri" w:eastAsia="Calibri" w:cs="MS Gothic"/>
                <w:lang w:val="es-ES_tradnl"/>
              </w:rPr>
              <w:tab/>
            </w:r>
            <w:r>
              <w:rPr>
                <w:rFonts w:ascii="Calibri" w:hAnsi="Calibri" w:eastAsia="Calibri" w:cs="MS Gothic"/>
                <w:lang w:val="es-ES_tradnl"/>
              </w:rPr>
              <w:tab/>
            </w:r>
            <w:r w:rsidR="00CD1511">
              <w:rPr>
                <w:rFonts w:ascii="Calibri" w:hAnsi="Calibri" w:eastAsia="Calibri" w:cs="MS Gothic"/>
                <w:lang w:val="es-ES_tradnl"/>
              </w:rPr>
              <w:t xml:space="preserve">    </w:t>
            </w:r>
            <w:r>
              <w:rPr>
                <w:rFonts w:ascii="MS Gothic" w:hAnsi="MS Gothic" w:eastAsia="MS Gothic" w:cs="MS Gothic"/>
                <w:lang w:val="es-ES_tradnl"/>
              </w:rPr>
              <w:t>☐</w:t>
            </w:r>
            <w:r>
              <w:rPr>
                <w:rFonts w:ascii="Calibri" w:hAnsi="Calibri" w:eastAsia="Calibri" w:cs="Arial"/>
                <w:color w:val="000000"/>
                <w:lang w:val="es-ES_tradnl"/>
              </w:rPr>
              <w:t>Seguro</w:t>
            </w:r>
            <w:r>
              <w:rPr>
                <w:rFonts w:ascii="Calibri" w:hAnsi="Calibri" w:eastAsia="Calibri" w:cs="Arial"/>
                <w:color w:val="000000"/>
                <w:lang w:val="es-ES_tradnl"/>
              </w:rPr>
              <w:tab/>
            </w:r>
            <w:r>
              <w:rPr>
                <w:rFonts w:ascii="Calibri" w:hAnsi="Calibri" w:eastAsia="Calibri" w:cs="Arial"/>
                <w:color w:val="000000"/>
                <w:lang w:val="es-ES_tradnl"/>
              </w:rPr>
              <w:tab/>
            </w:r>
            <w:r>
              <w:rPr>
                <w:rFonts w:ascii="Calibri" w:hAnsi="Calibri" w:eastAsia="Calibri" w:cs="Arial"/>
                <w:color w:val="000000"/>
                <w:lang w:val="es-ES_tradnl"/>
              </w:rPr>
              <w:tab/>
            </w:r>
            <w:r>
              <w:rPr>
                <w:rFonts w:ascii="Calibri" w:hAnsi="Calibri" w:eastAsia="Calibri" w:cs="Arial"/>
                <w:color w:val="000000"/>
                <w:lang w:val="es-ES_tradnl"/>
              </w:rPr>
              <w:tab/>
            </w:r>
            <w:r>
              <w:rPr>
                <w:rFonts w:ascii="Calibri" w:hAnsi="Calibri" w:eastAsia="Calibri" w:cs="Arial"/>
                <w:color w:val="000000"/>
                <w:lang w:val="es-ES_tradnl"/>
              </w:rPr>
              <w:tab/>
            </w:r>
            <w:r w:rsidR="00CD1511">
              <w:rPr>
                <w:rFonts w:ascii="Calibri" w:hAnsi="Calibri" w:eastAsia="Calibri" w:cs="Arial"/>
                <w:color w:val="000000"/>
                <w:lang w:val="es-ES_tradnl"/>
              </w:rPr>
              <w:t xml:space="preserve">     </w:t>
            </w:r>
            <w:r>
              <w:rPr>
                <w:rFonts w:ascii="MS Gothic" w:hAnsi="MS Gothic" w:eastAsia="MS Gothic" w:cs="MS Gothic"/>
                <w:lang w:val="es-ES_tradnl"/>
              </w:rPr>
              <w:t>☐</w:t>
            </w:r>
            <w:r>
              <w:rPr>
                <w:rFonts w:ascii="Calibri" w:hAnsi="Calibri" w:eastAsia="Calibri" w:cs="Arial"/>
                <w:color w:val="000000"/>
                <w:lang w:val="es-ES_tradnl"/>
              </w:rPr>
              <w:t>Funcionamiento sexual</w:t>
            </w:r>
          </w:p>
          <w:p w:rsidRPr="00CD1511" w:rsidR="00CB39C5" w:rsidP="00CB39C5" w:rsidRDefault="00E17FE3" w14:paraId="67C624D9" w14:textId="34BD435B">
            <w:pPr>
              <w:rPr>
                <w:rFonts w:ascii="MS Gothic" w:hAnsi="MS Gothic" w:eastAsia="MS Gothic" w:cs="MS Gothic"/>
                <w:lang w:val="es-CL"/>
              </w:rPr>
            </w:pPr>
            <w:r>
              <w:rPr>
                <w:rFonts w:ascii="MS Gothic" w:hAnsi="MS Gothic" w:eastAsia="MS Gothic" w:cs="MS Gothic"/>
                <w:lang w:val="es-ES_tradnl"/>
              </w:rPr>
              <w:t>☐</w:t>
            </w:r>
            <w:r>
              <w:rPr>
                <w:rFonts w:ascii="Calibri" w:hAnsi="Calibri" w:eastAsia="Calibri" w:cs="Arial"/>
                <w:color w:val="000000"/>
                <w:lang w:val="es-ES_tradnl"/>
              </w:rPr>
              <w:t>Salud emocional y mental</w:t>
            </w:r>
            <w:r>
              <w:rPr>
                <w:rFonts w:ascii="Calibri" w:hAnsi="Calibri" w:eastAsia="Calibri" w:cs="Arial"/>
                <w:color w:val="000000"/>
                <w:lang w:val="es-ES_tradnl"/>
              </w:rPr>
              <w:tab/>
            </w:r>
            <w:r>
              <w:rPr>
                <w:rFonts w:ascii="Calibri" w:hAnsi="Calibri" w:eastAsia="Calibri" w:cs="Arial"/>
                <w:color w:val="000000"/>
                <w:lang w:val="es-ES_tradnl"/>
              </w:rPr>
              <w:tab/>
            </w:r>
            <w:r w:rsidR="00CD1511">
              <w:rPr>
                <w:rFonts w:ascii="Calibri" w:hAnsi="Calibri" w:eastAsia="Calibri" w:cs="Arial"/>
                <w:color w:val="000000"/>
                <w:lang w:val="es-ES_tradnl"/>
              </w:rPr>
              <w:t xml:space="preserve">    </w:t>
            </w:r>
            <w:r>
              <w:rPr>
                <w:rFonts w:ascii="MS Gothic" w:hAnsi="MS Gothic" w:eastAsia="MS Gothic" w:cs="MS Gothic"/>
                <w:lang w:val="es-ES_tradnl"/>
              </w:rPr>
              <w:t>☐</w:t>
            </w:r>
            <w:r>
              <w:rPr>
                <w:rFonts w:ascii="Calibri" w:hAnsi="Calibri" w:eastAsia="Calibri" w:cs="Arial"/>
                <w:color w:val="000000"/>
                <w:lang w:val="es-ES_tradnl"/>
              </w:rPr>
              <w:t>Pérdida de la memoria o la concentración</w:t>
            </w:r>
            <w:r>
              <w:rPr>
                <w:rFonts w:ascii="Calibri" w:hAnsi="Calibri" w:eastAsia="Calibri" w:cs="Arial"/>
                <w:color w:val="000000"/>
                <w:lang w:val="es-ES_tradnl"/>
              </w:rPr>
              <w:tab/>
            </w:r>
            <w:r w:rsidR="00CD1511">
              <w:rPr>
                <w:rFonts w:ascii="Calibri" w:hAnsi="Calibri" w:eastAsia="Calibri" w:cs="Arial"/>
                <w:color w:val="000000"/>
                <w:lang w:val="es-ES_tradnl"/>
              </w:rPr>
              <w:t xml:space="preserve">     </w:t>
            </w:r>
            <w:r>
              <w:rPr>
                <w:rFonts w:ascii="MS Gothic" w:hAnsi="MS Gothic" w:eastAsia="MS Gothic" w:cs="MS Gothic"/>
                <w:lang w:val="es-ES_tradnl"/>
              </w:rPr>
              <w:t>☐</w:t>
            </w:r>
            <w:r>
              <w:rPr>
                <w:rFonts w:ascii="Calibri" w:hAnsi="Calibri" w:eastAsia="Calibri" w:cs="Arial"/>
                <w:color w:val="000000"/>
                <w:lang w:val="es-ES_tradnl"/>
              </w:rPr>
              <w:t xml:space="preserve">Dejar de fumar </w:t>
            </w:r>
          </w:p>
          <w:p w:rsidRPr="00CD1511" w:rsidR="00CB39C5" w:rsidP="00CB39C5" w:rsidRDefault="00E17FE3" w14:paraId="37808DF2" w14:textId="1E96B565">
            <w:pPr>
              <w:rPr>
                <w:rFonts w:eastAsia="MS Gothic" w:cs="Arial"/>
                <w:bCs/>
                <w:color w:val="000000"/>
                <w:lang w:val="es-CL"/>
              </w:rPr>
            </w:pPr>
            <w:r>
              <w:rPr>
                <w:rFonts w:ascii="MS Gothic" w:hAnsi="MS Gothic" w:eastAsia="MS Gothic" w:cs="MS Gothic"/>
                <w:lang w:val="es-ES_tradnl"/>
              </w:rPr>
              <w:t>☐</w:t>
            </w:r>
            <w:r>
              <w:rPr>
                <w:rFonts w:ascii="Calibri" w:hAnsi="Calibri" w:eastAsia="Calibri" w:cs="Arial"/>
                <w:color w:val="000000"/>
                <w:lang w:val="es-ES_tradnl"/>
              </w:rPr>
              <w:t>Fatiga</w:t>
            </w:r>
            <w:r>
              <w:rPr>
                <w:rFonts w:ascii="Calibri" w:hAnsi="Calibri" w:eastAsia="Calibri" w:cs="Arial"/>
                <w:color w:val="000000"/>
                <w:lang w:val="es-ES_tradnl"/>
              </w:rPr>
              <w:tab/>
            </w:r>
            <w:r>
              <w:rPr>
                <w:rFonts w:ascii="Calibri" w:hAnsi="Calibri" w:eastAsia="Calibri" w:cs="Arial"/>
                <w:color w:val="000000"/>
                <w:lang w:val="es-ES_tradnl"/>
              </w:rPr>
              <w:tab/>
            </w:r>
            <w:r>
              <w:rPr>
                <w:rFonts w:ascii="Calibri" w:hAnsi="Calibri" w:eastAsia="Calibri" w:cs="Arial"/>
                <w:color w:val="000000"/>
                <w:lang w:val="es-ES_tradnl"/>
              </w:rPr>
              <w:tab/>
            </w:r>
            <w:r>
              <w:rPr>
                <w:rFonts w:ascii="Calibri" w:hAnsi="Calibri" w:eastAsia="Calibri" w:cs="Arial"/>
                <w:color w:val="000000"/>
                <w:lang w:val="es-ES_tradnl"/>
              </w:rPr>
              <w:tab/>
            </w:r>
            <w:r w:rsidR="00CD1511">
              <w:rPr>
                <w:rFonts w:ascii="Calibri" w:hAnsi="Calibri" w:eastAsia="Calibri" w:cs="Arial"/>
                <w:color w:val="000000"/>
                <w:lang w:val="es-ES_tradnl"/>
              </w:rPr>
              <w:t xml:space="preserve">    </w:t>
            </w:r>
            <w:r>
              <w:rPr>
                <w:rFonts w:ascii="MS Gothic" w:hAnsi="MS Gothic" w:eastAsia="MS Gothic" w:cs="MS Gothic"/>
                <w:lang w:val="es-ES_tradnl"/>
              </w:rPr>
              <w:t>☐</w:t>
            </w:r>
            <w:r>
              <w:rPr>
                <w:rFonts w:ascii="Calibri" w:hAnsi="Calibri" w:eastAsia="Calibri" w:cs="Arial"/>
                <w:color w:val="000000"/>
                <w:lang w:val="es-ES_tradnl"/>
              </w:rPr>
              <w:t>Crianza de los hijos</w:t>
            </w:r>
            <w:r>
              <w:rPr>
                <w:rFonts w:ascii="Calibri" w:hAnsi="Calibri" w:eastAsia="Calibri" w:cs="Arial"/>
                <w:color w:val="000000"/>
                <w:lang w:val="es-ES_tradnl"/>
              </w:rPr>
              <w:tab/>
            </w:r>
            <w:r>
              <w:rPr>
                <w:rFonts w:ascii="Calibri" w:hAnsi="Calibri" w:eastAsia="Calibri" w:cs="Arial"/>
                <w:color w:val="000000"/>
                <w:lang w:val="es-ES_tradnl"/>
              </w:rPr>
              <w:tab/>
            </w:r>
            <w:r>
              <w:rPr>
                <w:rFonts w:ascii="Calibri" w:hAnsi="Calibri" w:eastAsia="Calibri" w:cs="Arial"/>
                <w:color w:val="000000"/>
                <w:lang w:val="es-ES_tradnl"/>
              </w:rPr>
              <w:tab/>
            </w:r>
            <w:r>
              <w:rPr>
                <w:rFonts w:ascii="Calibri" w:hAnsi="Calibri" w:eastAsia="Calibri" w:cs="Arial"/>
                <w:color w:val="000000"/>
                <w:lang w:val="es-ES_tradnl"/>
              </w:rPr>
              <w:tab/>
            </w:r>
            <w:r w:rsidR="00CD1511">
              <w:rPr>
                <w:rFonts w:ascii="Calibri" w:hAnsi="Calibri" w:eastAsia="Calibri" w:cs="Arial"/>
                <w:color w:val="000000"/>
                <w:lang w:val="es-ES_tradnl"/>
              </w:rPr>
              <w:t xml:space="preserve">     </w:t>
            </w:r>
            <w:r>
              <w:rPr>
                <w:rFonts w:ascii="MS Gothic" w:hAnsi="MS Gothic" w:eastAsia="MS Gothic" w:cs="MS Gothic"/>
                <w:lang w:val="es-ES_tradnl"/>
              </w:rPr>
              <w:t>☐</w:t>
            </w:r>
            <w:r>
              <w:rPr>
                <w:rFonts w:ascii="Calibri" w:hAnsi="Calibri" w:eastAsia="Calibri" w:cs="Arial"/>
                <w:color w:val="000000"/>
                <w:lang w:val="es-ES_tradnl"/>
              </w:rPr>
              <w:t xml:space="preserve">Cambios de peso </w:t>
            </w:r>
          </w:p>
          <w:p w:rsidRPr="00CD1511" w:rsidR="00CB39C5" w:rsidP="00CB39C5" w:rsidRDefault="00E17FE3" w14:paraId="59D25315" w14:textId="6A6734B4">
            <w:pPr>
              <w:rPr>
                <w:rFonts w:eastAsia="MS Gothic" w:cs="Arial"/>
                <w:bCs/>
                <w:color w:val="000000"/>
                <w:lang w:val="es-CL"/>
              </w:rPr>
            </w:pPr>
            <w:r>
              <w:rPr>
                <w:rFonts w:ascii="MS Gothic" w:hAnsi="MS Gothic" w:eastAsia="MS Gothic" w:cs="MS Gothic"/>
                <w:lang w:val="es-ES_tradnl"/>
              </w:rPr>
              <w:t>☐</w:t>
            </w:r>
            <w:r>
              <w:rPr>
                <w:rFonts w:ascii="Calibri" w:hAnsi="Calibri" w:eastAsia="Calibri" w:cs="Arial"/>
                <w:color w:val="000000"/>
                <w:lang w:val="es-ES_tradnl"/>
              </w:rPr>
              <w:t>Fertilidad</w:t>
            </w:r>
            <w:r>
              <w:rPr>
                <w:rFonts w:ascii="Calibri" w:hAnsi="Calibri" w:eastAsia="Calibri" w:cs="Arial"/>
                <w:color w:val="000000"/>
                <w:lang w:val="es-ES_tradnl"/>
              </w:rPr>
              <w:tab/>
            </w:r>
            <w:r>
              <w:rPr>
                <w:rFonts w:ascii="Calibri" w:hAnsi="Calibri" w:eastAsia="Calibri" w:cs="Arial"/>
                <w:color w:val="000000"/>
                <w:lang w:val="es-ES_tradnl"/>
              </w:rPr>
              <w:tab/>
            </w:r>
            <w:r>
              <w:rPr>
                <w:rFonts w:ascii="Calibri" w:hAnsi="Calibri" w:eastAsia="Calibri" w:cs="Arial"/>
                <w:color w:val="000000"/>
                <w:lang w:val="es-ES_tradnl"/>
              </w:rPr>
              <w:tab/>
            </w:r>
            <w:r>
              <w:rPr>
                <w:rFonts w:ascii="Calibri" w:hAnsi="Calibri" w:eastAsia="Calibri" w:cs="Arial"/>
                <w:color w:val="000000"/>
                <w:lang w:val="es-ES_tradnl"/>
              </w:rPr>
              <w:tab/>
            </w:r>
            <w:r w:rsidR="00CD1511">
              <w:rPr>
                <w:rFonts w:ascii="Calibri" w:hAnsi="Calibri" w:eastAsia="Calibri" w:cs="Arial"/>
                <w:color w:val="000000"/>
                <w:lang w:val="es-ES_tradnl"/>
              </w:rPr>
              <w:t xml:space="preserve">    </w:t>
            </w:r>
            <w:r>
              <w:rPr>
                <w:rFonts w:ascii="MS Gothic" w:hAnsi="MS Gothic" w:eastAsia="MS Gothic" w:cs="MS Gothic"/>
                <w:lang w:val="es-ES_tradnl"/>
              </w:rPr>
              <w:t>☐</w:t>
            </w:r>
            <w:r>
              <w:rPr>
                <w:rFonts w:ascii="Calibri" w:hAnsi="Calibri" w:eastAsia="Calibri" w:cs="Arial"/>
                <w:color w:val="000000"/>
                <w:lang w:val="es-ES_tradnl"/>
              </w:rPr>
              <w:t>Funcionamiento físico</w:t>
            </w:r>
            <w:r>
              <w:rPr>
                <w:rFonts w:ascii="Calibri" w:hAnsi="Calibri" w:eastAsia="Calibri" w:cs="Arial"/>
                <w:color w:val="000000"/>
                <w:lang w:val="es-ES_tradnl"/>
              </w:rPr>
              <w:tab/>
            </w:r>
            <w:r>
              <w:rPr>
                <w:rFonts w:ascii="Calibri" w:hAnsi="Calibri" w:eastAsia="Calibri" w:cs="Arial"/>
                <w:color w:val="000000"/>
                <w:lang w:val="es-ES_tradnl"/>
              </w:rPr>
              <w:tab/>
            </w:r>
            <w:r>
              <w:rPr>
                <w:rFonts w:ascii="Calibri" w:hAnsi="Calibri" w:eastAsia="Calibri" w:cs="Arial"/>
                <w:color w:val="000000"/>
                <w:lang w:val="es-ES_tradnl"/>
              </w:rPr>
              <w:tab/>
            </w:r>
            <w:r w:rsidR="00CD1511">
              <w:rPr>
                <w:rFonts w:ascii="Calibri" w:hAnsi="Calibri" w:eastAsia="Calibri" w:cs="Arial"/>
                <w:color w:val="000000"/>
                <w:lang w:val="es-ES_tradnl"/>
              </w:rPr>
              <w:t xml:space="preserve">     </w:t>
            </w:r>
            <w:r>
              <w:rPr>
                <w:rFonts w:ascii="MS Gothic" w:hAnsi="MS Gothic" w:eastAsia="MS Gothic" w:cs="MS Gothic"/>
                <w:lang w:val="es-ES_tradnl"/>
              </w:rPr>
              <w:t>☐</w:t>
            </w:r>
            <w:r>
              <w:rPr>
                <w:rFonts w:ascii="Calibri" w:hAnsi="Calibri" w:eastAsia="Calibri" w:cs="MS Gothic"/>
                <w:lang w:val="es-ES_tradnl"/>
              </w:rPr>
              <w:t>Otro</w:t>
            </w:r>
            <w:r>
              <w:rPr>
                <w:rFonts w:ascii="Calibri" w:hAnsi="Calibri" w:eastAsia="Calibri" w:cs="Arial"/>
                <w:color w:val="000000"/>
                <w:lang w:val="es-ES_tradnl"/>
              </w:rPr>
              <w:tab/>
            </w:r>
          </w:p>
          <w:p w:rsidRPr="00CD1511" w:rsidR="005A6D16" w:rsidP="00CB39C5" w:rsidRDefault="00E17FE3" w14:paraId="5BB93E2C" w14:textId="056CD01F">
            <w:pPr>
              <w:rPr>
                <w:rFonts w:eastAsia="MS Gothic" w:cs="Arial"/>
                <w:bCs/>
                <w:color w:val="000000"/>
                <w:lang w:val="es-CL"/>
              </w:rPr>
            </w:pPr>
            <w:r>
              <w:rPr>
                <w:rFonts w:ascii="MS Gothic" w:hAnsi="MS Gothic" w:eastAsia="MS Gothic" w:cs="MS Gothic"/>
                <w:lang w:val="es-ES_tradnl"/>
              </w:rPr>
              <w:t>☐</w:t>
            </w:r>
            <w:r>
              <w:rPr>
                <w:rFonts w:ascii="Calibri" w:hAnsi="Calibri" w:eastAsia="Calibri" w:cs="Arial"/>
                <w:color w:val="000000"/>
                <w:lang w:val="es-ES_tradnl"/>
              </w:rPr>
              <w:t xml:space="preserve">Asesoramiento o asistencia financieros </w:t>
            </w:r>
            <w:r w:rsidR="00CD1511">
              <w:rPr>
                <w:rFonts w:ascii="Calibri" w:hAnsi="Calibri" w:eastAsia="Calibri" w:cs="Arial"/>
                <w:color w:val="000000"/>
                <w:lang w:val="es-ES_tradnl"/>
              </w:rPr>
              <w:t xml:space="preserve"> </w:t>
            </w:r>
            <w:r>
              <w:rPr>
                <w:rFonts w:ascii="MS Gothic" w:hAnsi="MS Gothic" w:eastAsia="MS Gothic" w:cs="MS Gothic"/>
                <w:lang w:val="es-ES_tradnl"/>
              </w:rPr>
              <w:t>☐</w:t>
            </w:r>
            <w:r>
              <w:rPr>
                <w:rFonts w:ascii="Calibri" w:hAnsi="Calibri" w:eastAsia="Calibri" w:cs="Arial"/>
                <w:color w:val="000000"/>
                <w:lang w:val="es-ES_tradnl"/>
              </w:rPr>
              <w:t>Escuela/trabajo</w:t>
            </w:r>
            <w:r>
              <w:rPr>
                <w:rFonts w:ascii="Calibri" w:hAnsi="Calibri" w:eastAsia="Calibri" w:cs="Arial"/>
                <w:color w:val="000000"/>
                <w:lang w:val="es-ES_tradnl"/>
              </w:rPr>
              <w:tab/>
            </w:r>
            <w:r>
              <w:rPr>
                <w:rFonts w:ascii="Calibri" w:hAnsi="Calibri" w:eastAsia="Calibri" w:cs="Arial"/>
                <w:color w:val="000000"/>
                <w:lang w:val="es-ES_tradnl"/>
              </w:rPr>
              <w:tab/>
            </w:r>
            <w:r>
              <w:rPr>
                <w:rFonts w:ascii="Calibri" w:hAnsi="Calibri" w:eastAsia="Calibri" w:cs="Arial"/>
                <w:color w:val="000000"/>
                <w:lang w:val="es-ES_tradnl"/>
              </w:rPr>
              <w:t xml:space="preserve"> </w:t>
            </w:r>
          </w:p>
        </w:tc>
      </w:tr>
      <w:tr w:rsidRPr="00CD1511" w:rsidR="00FD4365" w:rsidTr="594D5E59" w14:paraId="1D72B111" w14:textId="77777777">
        <w:trPr>
          <w:trHeight w:val="276"/>
        </w:trPr>
        <w:tc>
          <w:tcPr>
            <w:tcW w:w="11016" w:type="dxa"/>
            <w:gridSpan w:val="12"/>
            <w:tcMar/>
          </w:tcPr>
          <w:p w:rsidRPr="00CD1511" w:rsidR="005A6D16" w:rsidP="00BC4AFC" w:rsidRDefault="00E17FE3" w14:paraId="60E900E7" w14:textId="77777777">
            <w:pPr>
              <w:rPr>
                <w:lang w:val="es-CL"/>
              </w:rPr>
            </w:pPr>
            <w:r>
              <w:rPr>
                <w:rFonts w:ascii="Calibri" w:hAnsi="Calibri" w:eastAsia="Calibri" w:cs="Times New Roman"/>
                <w:lang w:val="es-ES_tradnl"/>
              </w:rPr>
              <w:t>Varios estilos de vida/comportamientos pueden afectar la continuidad de su salud, incluido el riesgo de que el cáncer reaparezca o de que presente otro cáncer. Hable sobre estas recomendaciones con su médico o enfermero:</w:t>
            </w:r>
          </w:p>
          <w:p w:rsidRPr="00CD1511" w:rsidR="0098267B" w:rsidP="0098267B" w:rsidRDefault="00E17FE3" w14:paraId="4B0BABBB" w14:textId="3268D559">
            <w:pPr>
              <w:rPr>
                <w:rFonts w:eastAsia="MS Gothic" w:cs="Arial"/>
                <w:bCs/>
                <w:color w:val="000000"/>
                <w:lang w:val="es-CL"/>
              </w:rPr>
            </w:pPr>
            <w:r>
              <w:rPr>
                <w:rFonts w:ascii="MS Gothic" w:hAnsi="MS Gothic" w:eastAsia="MS Gothic" w:cs="MS Gothic"/>
                <w:lang w:val="es-ES_tradnl"/>
              </w:rPr>
              <w:t>☐</w:t>
            </w:r>
            <w:r>
              <w:rPr>
                <w:rFonts w:ascii="Calibri" w:hAnsi="Calibri" w:eastAsia="Calibri" w:cs="Arial"/>
                <w:color w:val="000000"/>
                <w:lang w:val="es-ES_tradnl"/>
              </w:rPr>
              <w:t>Consumo de alcohol</w:t>
            </w:r>
            <w:r>
              <w:rPr>
                <w:rFonts w:ascii="Calibri" w:hAnsi="Calibri" w:eastAsia="Calibri" w:cs="Arial"/>
                <w:color w:val="000000"/>
                <w:lang w:val="es-ES_tradnl"/>
              </w:rPr>
              <w:tab/>
            </w:r>
            <w:r>
              <w:rPr>
                <w:rFonts w:ascii="Calibri" w:hAnsi="Calibri" w:eastAsia="Calibri" w:cs="Arial"/>
                <w:color w:val="000000"/>
                <w:lang w:val="es-ES_tradnl"/>
              </w:rPr>
              <w:tab/>
            </w:r>
            <w:r>
              <w:rPr>
                <w:rFonts w:ascii="Calibri" w:hAnsi="Calibri" w:eastAsia="Calibri" w:cs="Arial"/>
                <w:color w:val="000000"/>
                <w:lang w:val="es-ES_tradnl"/>
              </w:rPr>
              <w:tab/>
            </w:r>
            <w:r>
              <w:rPr>
                <w:rFonts w:ascii="MS Gothic" w:hAnsi="MS Gothic" w:eastAsia="MS Gothic" w:cs="MS Gothic"/>
                <w:lang w:val="es-ES_tradnl"/>
              </w:rPr>
              <w:t>☐</w:t>
            </w:r>
            <w:r>
              <w:rPr>
                <w:rFonts w:ascii="Calibri" w:hAnsi="Calibri" w:eastAsia="Calibri" w:cs="Arial"/>
                <w:color w:val="000000"/>
                <w:lang w:val="es-ES_tradnl"/>
              </w:rPr>
              <w:t>Actividad física</w:t>
            </w:r>
            <w:r>
              <w:rPr>
                <w:rFonts w:ascii="Calibri" w:hAnsi="Calibri" w:eastAsia="Calibri" w:cs="Arial"/>
                <w:color w:val="000000"/>
                <w:lang w:val="es-ES_tradnl"/>
              </w:rPr>
              <w:tab/>
            </w:r>
            <w:r>
              <w:rPr>
                <w:rFonts w:ascii="Calibri" w:hAnsi="Calibri" w:eastAsia="Calibri" w:cs="Arial"/>
                <w:color w:val="000000"/>
                <w:lang w:val="es-ES_tradnl"/>
              </w:rPr>
              <w:t xml:space="preserve">             </w:t>
            </w:r>
            <w:r>
              <w:rPr>
                <w:rFonts w:ascii="Calibri" w:hAnsi="Calibri" w:eastAsia="Calibri" w:cs="Arial"/>
                <w:color w:val="000000"/>
                <w:lang w:val="es-ES_tradnl"/>
              </w:rPr>
              <w:tab/>
            </w:r>
            <w:r w:rsidR="00CD1511">
              <w:rPr>
                <w:rFonts w:ascii="Calibri" w:hAnsi="Calibri" w:eastAsia="Calibri" w:cs="Arial"/>
                <w:color w:val="000000"/>
                <w:lang w:val="es-ES_tradnl"/>
              </w:rPr>
              <w:t xml:space="preserve">                                 </w:t>
            </w:r>
            <w:r>
              <w:rPr>
                <w:rFonts w:ascii="MS Gothic" w:hAnsi="MS Gothic" w:eastAsia="MS Gothic" w:cs="MS Gothic"/>
                <w:lang w:val="es-ES_tradnl"/>
              </w:rPr>
              <w:t>☐</w:t>
            </w:r>
            <w:r>
              <w:rPr>
                <w:rFonts w:ascii="Calibri" w:hAnsi="Calibri" w:eastAsia="Calibri" w:cs="MS Gothic"/>
                <w:lang w:val="es-ES_tradnl"/>
              </w:rPr>
              <w:t>Otro</w:t>
            </w:r>
          </w:p>
          <w:p w:rsidRPr="00CD1511" w:rsidR="0098267B" w:rsidP="0098267B" w:rsidRDefault="00E17FE3" w14:paraId="19C807C4" w14:textId="77777777">
            <w:pPr>
              <w:rPr>
                <w:rFonts w:eastAsia="MS Gothic" w:cs="Arial"/>
                <w:bCs/>
                <w:color w:val="000000"/>
                <w:lang w:val="es-CL"/>
              </w:rPr>
            </w:pPr>
            <w:r>
              <w:rPr>
                <w:rFonts w:ascii="MS Gothic" w:hAnsi="MS Gothic" w:eastAsia="MS Gothic" w:cs="MS Gothic"/>
                <w:lang w:val="es-ES_tradnl"/>
              </w:rPr>
              <w:t>☐</w:t>
            </w:r>
            <w:r>
              <w:rPr>
                <w:rFonts w:ascii="Calibri" w:hAnsi="Calibri" w:eastAsia="Calibri" w:cs="Arial"/>
                <w:color w:val="000000"/>
                <w:lang w:val="es-ES_tradnl"/>
              </w:rPr>
              <w:t>Dieta</w:t>
            </w:r>
            <w:r>
              <w:rPr>
                <w:rFonts w:ascii="Calibri" w:hAnsi="Calibri" w:eastAsia="Calibri" w:cs="Arial"/>
                <w:color w:val="000000"/>
                <w:lang w:val="es-ES_tradnl"/>
              </w:rPr>
              <w:tab/>
            </w:r>
            <w:r>
              <w:rPr>
                <w:rFonts w:ascii="Calibri" w:hAnsi="Calibri" w:eastAsia="Calibri" w:cs="Arial"/>
                <w:color w:val="000000"/>
                <w:lang w:val="es-ES_tradnl"/>
              </w:rPr>
              <w:tab/>
            </w:r>
            <w:r>
              <w:rPr>
                <w:rFonts w:ascii="Calibri" w:hAnsi="Calibri" w:eastAsia="Calibri" w:cs="Arial"/>
                <w:color w:val="000000"/>
                <w:lang w:val="es-ES_tradnl"/>
              </w:rPr>
              <w:tab/>
            </w:r>
            <w:r>
              <w:rPr>
                <w:rFonts w:ascii="Calibri" w:hAnsi="Calibri" w:eastAsia="Calibri" w:cs="Arial"/>
                <w:color w:val="000000"/>
                <w:lang w:val="es-ES_tradnl"/>
              </w:rPr>
              <w:tab/>
            </w:r>
            <w:r>
              <w:rPr>
                <w:rFonts w:ascii="Calibri" w:hAnsi="Calibri" w:eastAsia="Calibri" w:cs="Arial"/>
                <w:color w:val="000000"/>
                <w:lang w:val="es-ES_tradnl"/>
              </w:rPr>
              <w:tab/>
            </w:r>
            <w:r>
              <w:rPr>
                <w:rFonts w:ascii="MS Gothic" w:hAnsi="MS Gothic" w:eastAsia="MS Gothic" w:cs="MS Gothic"/>
                <w:lang w:val="es-ES_tradnl"/>
              </w:rPr>
              <w:t>☐</w:t>
            </w:r>
            <w:r>
              <w:rPr>
                <w:rFonts w:ascii="Calibri" w:hAnsi="Calibri" w:eastAsia="Calibri" w:cs="Arial"/>
                <w:color w:val="000000"/>
                <w:lang w:val="es-ES_tradnl"/>
              </w:rPr>
              <w:t>Uso de protector solar</w:t>
            </w:r>
            <w:r>
              <w:rPr>
                <w:rFonts w:ascii="Calibri" w:hAnsi="Calibri" w:eastAsia="Calibri" w:cs="Arial"/>
                <w:color w:val="000000"/>
                <w:lang w:val="es-ES_tradnl"/>
              </w:rPr>
              <w:tab/>
            </w:r>
            <w:r>
              <w:rPr>
                <w:rFonts w:ascii="Calibri" w:hAnsi="Calibri" w:eastAsia="Calibri" w:cs="Arial"/>
                <w:color w:val="000000"/>
                <w:lang w:val="es-ES_tradnl"/>
              </w:rPr>
              <w:t xml:space="preserve">   </w:t>
            </w:r>
          </w:p>
          <w:p w:rsidRPr="00CD1511" w:rsidR="0098267B" w:rsidP="0098267B" w:rsidRDefault="00E17FE3" w14:paraId="29DEB416" w14:textId="77777777">
            <w:pPr>
              <w:rPr>
                <w:rFonts w:eastAsia="MS Gothic" w:cs="Arial"/>
                <w:bCs/>
                <w:color w:val="000000"/>
                <w:lang w:val="es-CL"/>
              </w:rPr>
            </w:pPr>
            <w:r>
              <w:rPr>
                <w:rFonts w:ascii="MS Gothic" w:hAnsi="MS Gothic" w:eastAsia="MS Gothic" w:cs="MS Gothic"/>
                <w:lang w:val="es-ES_tradnl"/>
              </w:rPr>
              <w:t>☐</w:t>
            </w:r>
            <w:r>
              <w:rPr>
                <w:rFonts w:ascii="Calibri" w:hAnsi="Calibri" w:eastAsia="Calibri" w:cs="Arial"/>
                <w:color w:val="000000"/>
                <w:lang w:val="es-ES_tradnl"/>
              </w:rPr>
              <w:t xml:space="preserve">Manejo de mis medicamentos </w:t>
            </w:r>
            <w:r>
              <w:rPr>
                <w:rFonts w:ascii="Calibri" w:hAnsi="Calibri" w:eastAsia="Calibri" w:cs="Arial"/>
                <w:color w:val="000000"/>
                <w:lang w:val="es-ES_tradnl"/>
              </w:rPr>
              <w:tab/>
            </w:r>
            <w:r>
              <w:rPr>
                <w:rFonts w:ascii="MS Gothic" w:hAnsi="MS Gothic" w:eastAsia="MS Gothic" w:cs="MS Gothic"/>
                <w:lang w:val="es-ES_tradnl"/>
              </w:rPr>
              <w:t>☐</w:t>
            </w:r>
            <w:r>
              <w:rPr>
                <w:rFonts w:ascii="Calibri" w:hAnsi="Calibri" w:eastAsia="Calibri" w:cs="Arial"/>
                <w:color w:val="000000"/>
                <w:lang w:val="es-ES_tradnl"/>
              </w:rPr>
              <w:t xml:space="preserve">Fumar tabaco/dejar de fumar     </w:t>
            </w:r>
          </w:p>
          <w:p w:rsidRPr="00CD1511" w:rsidR="005A6D16" w:rsidP="0098267B" w:rsidRDefault="00E17FE3" w14:paraId="6C874BC5" w14:textId="5FAF6736">
            <w:pPr>
              <w:rPr>
                <w:lang w:val="es-CL"/>
              </w:rPr>
            </w:pPr>
            <w:r>
              <w:rPr>
                <w:rFonts w:ascii="MS Gothic" w:hAnsi="MS Gothic" w:eastAsia="MS Gothic" w:cs="MS Gothic"/>
                <w:lang w:val="es-ES_tradnl"/>
              </w:rPr>
              <w:t>☐</w:t>
            </w:r>
            <w:r>
              <w:rPr>
                <w:rFonts w:ascii="Calibri" w:hAnsi="Calibri" w:eastAsia="Calibri" w:cs="Arial"/>
                <w:color w:val="000000"/>
                <w:lang w:val="es-ES_tradnl"/>
              </w:rPr>
              <w:t xml:space="preserve">Manejo de mis otras enfermedades </w:t>
            </w:r>
            <w:r>
              <w:rPr>
                <w:rFonts w:ascii="Calibri" w:hAnsi="Calibri" w:eastAsia="Calibri" w:cs="Arial"/>
                <w:color w:val="000000"/>
                <w:lang w:val="es-ES_tradnl"/>
              </w:rPr>
              <w:tab/>
            </w:r>
            <w:r>
              <w:rPr>
                <w:rFonts w:ascii="MS Gothic" w:hAnsi="MS Gothic" w:eastAsia="MS Gothic" w:cs="MS Gothic"/>
                <w:lang w:val="es-ES_tradnl"/>
              </w:rPr>
              <w:t>☐</w:t>
            </w:r>
            <w:r>
              <w:rPr>
                <w:rFonts w:ascii="Calibri" w:hAnsi="Calibri" w:eastAsia="Calibri" w:cs="Arial"/>
                <w:color w:val="000000"/>
                <w:lang w:val="es-ES_tradnl"/>
              </w:rPr>
              <w:t>Manejo del peso (pérdida/aumento)</w:t>
            </w:r>
            <w:r>
              <w:rPr>
                <w:rFonts w:ascii="Calibri" w:hAnsi="Calibri" w:eastAsia="Calibri" w:cs="Times New Roman"/>
                <w:lang w:val="es-ES_tradnl"/>
              </w:rPr>
              <w:t xml:space="preserve">                           </w:t>
            </w:r>
          </w:p>
        </w:tc>
      </w:tr>
      <w:tr w:rsidR="00FD4365" w:rsidTr="594D5E59" w14:paraId="0DDAB34F" w14:textId="77777777">
        <w:trPr>
          <w:trHeight w:val="1142"/>
        </w:trPr>
        <w:tc>
          <w:tcPr>
            <w:tcW w:w="11016" w:type="dxa"/>
            <w:gridSpan w:val="12"/>
            <w:tcMar/>
          </w:tcPr>
          <w:p w:rsidRPr="00CD1511" w:rsidR="005A6D16" w:rsidP="00BC4AFC" w:rsidRDefault="00E17FE3" w14:paraId="24563CD6" w14:textId="6FE13A18">
            <w:pPr>
              <w:rPr>
                <w:lang w:val="es-CL"/>
              </w:rPr>
            </w:pPr>
            <w:r>
              <w:rPr>
                <w:rFonts w:ascii="Calibri" w:hAnsi="Calibri" w:eastAsia="Calibri" w:cs="Times New Roman"/>
                <w:lang w:val="es-ES_tradnl"/>
              </w:rPr>
              <w:t xml:space="preserve">Recursos que le pueden interesar:   </w:t>
            </w:r>
          </w:p>
          <w:p w:rsidRPr="006B1A20" w:rsidR="005429A7" w:rsidP="0033250B" w:rsidRDefault="005429A7" w14:paraId="53FF8D40" w14:textId="77777777">
            <w:pPr>
              <w:pStyle w:val="ListParagraph"/>
            </w:pPr>
          </w:p>
        </w:tc>
      </w:tr>
      <w:tr w:rsidR="00FD4365" w:rsidTr="594D5E59" w14:paraId="7C14F47B" w14:textId="77777777">
        <w:trPr>
          <w:trHeight w:val="1079"/>
        </w:trPr>
        <w:tc>
          <w:tcPr>
            <w:tcW w:w="11016" w:type="dxa"/>
            <w:gridSpan w:val="12"/>
            <w:tcMar/>
          </w:tcPr>
          <w:p w:rsidRPr="006B1A20" w:rsidR="005A6D16" w:rsidP="00BC4AFC" w:rsidRDefault="00E17FE3" w14:paraId="1A1D961F" w14:textId="77777777">
            <w:r>
              <w:rPr>
                <w:rFonts w:ascii="Calibri" w:hAnsi="Calibri" w:eastAsia="Calibri" w:cs="Times New Roman"/>
                <w:lang w:val="es-ES_tradnl"/>
              </w:rPr>
              <w:t>Otros comentarios:</w:t>
            </w:r>
          </w:p>
        </w:tc>
      </w:tr>
      <w:tr w:rsidR="00FD4365" w:rsidTr="594D5E59" w14:paraId="0FEFE6F1" w14:textId="77777777">
        <w:trPr>
          <w:trHeight w:val="276"/>
        </w:trPr>
        <w:tc>
          <w:tcPr>
            <w:tcW w:w="11016" w:type="dxa"/>
            <w:gridSpan w:val="12"/>
            <w:tcMar/>
          </w:tcPr>
          <w:p w:rsidRPr="006B1A20" w:rsidR="005A6D16" w:rsidP="00BC4AFC" w:rsidRDefault="00E17FE3" w14:paraId="4AF40EFD" w14:textId="77777777">
            <w:r>
              <w:rPr>
                <w:rFonts w:ascii="Calibri" w:hAnsi="Calibri" w:eastAsia="Calibri" w:cs="Times New Roman"/>
                <w:lang w:val="es-ES_tradnl"/>
              </w:rPr>
              <w:t xml:space="preserve">Preparado por:                                                                                      Entregado el: </w:t>
            </w:r>
          </w:p>
        </w:tc>
      </w:tr>
    </w:tbl>
    <w:p w:rsidRPr="006B1A20" w:rsidR="00AA3510" w:rsidRDefault="00AA3510" w14:paraId="017B55AA" w14:textId="77777777"/>
    <w:sectPr w:rsidRPr="006B1A20" w:rsidR="00AA3510" w:rsidSect="006B1A20">
      <w:headerReference w:type="default" r:id="rId10"/>
      <w:footerReference w:type="default" r:id="rId11"/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5227A" w:rsidRDefault="0085227A" w14:paraId="6966E8A6" w14:textId="77777777">
      <w:pPr>
        <w:spacing w:after="0" w:line="240" w:lineRule="auto"/>
      </w:pPr>
      <w:r>
        <w:separator/>
      </w:r>
    </w:p>
  </w:endnote>
  <w:endnote w:type="continuationSeparator" w:id="0">
    <w:p w:rsidR="0085227A" w:rsidRDefault="0085227A" w14:paraId="6657218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nlo Regular">
    <w:altName w:val="Arial"/>
    <w:charset w:val="00"/>
    <w:family w:val="auto"/>
    <w:pitch w:val="variable"/>
    <w:sig w:usb0="00000000" w:usb1="D200F9FB" w:usb2="02000028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CD1511" w:rsidR="000169B2" w:rsidP="000169B2" w:rsidRDefault="00E17FE3" w14:paraId="4F6B3A36" w14:textId="2A34A3C0">
    <w:pPr>
      <w:pStyle w:val="ListParagraph"/>
      <w:numPr>
        <w:ilvl w:val="0"/>
        <w:numId w:val="2"/>
      </w:numPr>
      <w:tabs>
        <w:tab w:val="left" w:pos="180"/>
      </w:tabs>
      <w:ind w:left="-90" w:firstLine="0"/>
      <w:rPr>
        <w:sz w:val="20"/>
        <w:lang w:val="es-CL"/>
      </w:rPr>
    </w:pPr>
    <w:r>
      <w:rPr>
        <w:rFonts w:eastAsia="Calibri"/>
        <w:sz w:val="20"/>
        <w:szCs w:val="20"/>
        <w:lang w:val="es-ES_tradnl"/>
      </w:rPr>
      <w:t xml:space="preserve">Este plan de atención para sobrevivientes es un resumen del tratamiento contra el cáncer y un plan de seguimiento, y se le proporciona para que lo guarde con sus registros médicos y lo comparta con su proveedor de atención primaria o con cualquiera de sus médicos y enfermeros. </w:t>
    </w:r>
  </w:p>
  <w:p w:rsidR="000169B2" w:rsidP="007113CB" w:rsidRDefault="00E17FE3" w14:paraId="47928990" w14:textId="674BF1CD">
    <w:pPr>
      <w:pStyle w:val="ListParagraph"/>
      <w:numPr>
        <w:ilvl w:val="0"/>
        <w:numId w:val="2"/>
      </w:numPr>
      <w:tabs>
        <w:tab w:val="left" w:pos="180"/>
      </w:tabs>
      <w:ind w:left="-90" w:firstLine="0"/>
    </w:pPr>
    <w:r>
      <w:rPr>
        <w:rFonts w:eastAsia="Calibri"/>
        <w:sz w:val="20"/>
        <w:szCs w:val="20"/>
        <w:lang w:val="es-ES_tradnl"/>
      </w:rPr>
      <w:t xml:space="preserve">Este resumen es un breve registro de los aspectos principales de su tratamiento contra el cáncer, no un registro detallado o exhaustivo de su atención.  Debe revisarlo con su proveedor oncológico.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5227A" w:rsidRDefault="0085227A" w14:paraId="52E28172" w14:textId="77777777">
      <w:pPr>
        <w:spacing w:after="0" w:line="240" w:lineRule="auto"/>
      </w:pPr>
      <w:r>
        <w:separator/>
      </w:r>
    </w:p>
  </w:footnote>
  <w:footnote w:type="continuationSeparator" w:id="0">
    <w:p w:rsidR="0085227A" w:rsidRDefault="0085227A" w14:paraId="72F1E65E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CD1511" w:rsidR="006B1A20" w:rsidP="006B1A20" w:rsidRDefault="00E17FE3" w14:paraId="197DA375" w14:textId="77777777">
    <w:pPr>
      <w:pStyle w:val="Header"/>
      <w:jc w:val="center"/>
      <w:rPr>
        <w:lang w:val="es-CL"/>
      </w:rPr>
    </w:pPr>
    <w:r>
      <w:rPr>
        <w:rFonts w:ascii="Calibri" w:hAnsi="Calibri" w:eastAsia="Calibri" w:cs="Times New Roman"/>
        <w:sz w:val="24"/>
        <w:szCs w:val="24"/>
        <w:lang w:val="es-ES_tradnl"/>
      </w:rPr>
      <w:t>Resumen del tratamiento y plan de atención para sobrevivientes del cáncer de mama de la American Society of Clinical Oncology (Sociedad Estadounidense de Oncología Clínica)</w:t>
    </w:r>
  </w:p>
  <w:p w:rsidRPr="00CD1511" w:rsidR="006B1A20" w:rsidRDefault="006B1A20" w14:paraId="03F47A2D" w14:textId="77777777">
    <w:pPr>
      <w:pStyle w:val="Header"/>
      <w:rPr>
        <w:lang w:val="es-C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C249D"/>
    <w:multiLevelType w:val="hybridMultilevel"/>
    <w:tmpl w:val="A4189AF6"/>
    <w:lvl w:ilvl="0" w:tplc="767A92B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9747CCA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E17004F4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C7AC8D4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DF8BED2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3B0C0D8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95AA9C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370B73C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5885A6E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AB10CE5"/>
    <w:multiLevelType w:val="hybridMultilevel"/>
    <w:tmpl w:val="AD0AEF68"/>
    <w:lvl w:ilvl="0" w:tplc="DAE2AD7A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CC22EB64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9BE03D4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2014129A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E7BCB972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EDC2AF74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6632F744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731C8FAC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29FE512C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7345773B"/>
    <w:multiLevelType w:val="hybridMultilevel"/>
    <w:tmpl w:val="D85E49C8"/>
    <w:lvl w:ilvl="0" w:tplc="09EE2C1C">
      <w:start w:val="1"/>
      <w:numFmt w:val="decimal"/>
      <w:lvlText w:val="%1."/>
      <w:lvlJc w:val="left"/>
      <w:pPr>
        <w:ind w:left="720" w:hanging="360"/>
      </w:pPr>
    </w:lvl>
    <w:lvl w:ilvl="1" w:tplc="930E106E" w:tentative="1">
      <w:start w:val="1"/>
      <w:numFmt w:val="lowerLetter"/>
      <w:lvlText w:val="%2."/>
      <w:lvlJc w:val="left"/>
      <w:pPr>
        <w:ind w:left="1440" w:hanging="360"/>
      </w:pPr>
    </w:lvl>
    <w:lvl w:ilvl="2" w:tplc="CAC47DF8" w:tentative="1">
      <w:start w:val="1"/>
      <w:numFmt w:val="lowerRoman"/>
      <w:lvlText w:val="%3."/>
      <w:lvlJc w:val="right"/>
      <w:pPr>
        <w:ind w:left="2160" w:hanging="180"/>
      </w:pPr>
    </w:lvl>
    <w:lvl w:ilvl="3" w:tplc="0A1AF10E" w:tentative="1">
      <w:start w:val="1"/>
      <w:numFmt w:val="decimal"/>
      <w:lvlText w:val="%4."/>
      <w:lvlJc w:val="left"/>
      <w:pPr>
        <w:ind w:left="2880" w:hanging="360"/>
      </w:pPr>
    </w:lvl>
    <w:lvl w:ilvl="4" w:tplc="29AC121E" w:tentative="1">
      <w:start w:val="1"/>
      <w:numFmt w:val="lowerLetter"/>
      <w:lvlText w:val="%5."/>
      <w:lvlJc w:val="left"/>
      <w:pPr>
        <w:ind w:left="3600" w:hanging="360"/>
      </w:pPr>
    </w:lvl>
    <w:lvl w:ilvl="5" w:tplc="89C25DFE" w:tentative="1">
      <w:start w:val="1"/>
      <w:numFmt w:val="lowerRoman"/>
      <w:lvlText w:val="%6."/>
      <w:lvlJc w:val="right"/>
      <w:pPr>
        <w:ind w:left="4320" w:hanging="180"/>
      </w:pPr>
    </w:lvl>
    <w:lvl w:ilvl="6" w:tplc="2C80B036" w:tentative="1">
      <w:start w:val="1"/>
      <w:numFmt w:val="decimal"/>
      <w:lvlText w:val="%7."/>
      <w:lvlJc w:val="left"/>
      <w:pPr>
        <w:ind w:left="5040" w:hanging="360"/>
      </w:pPr>
    </w:lvl>
    <w:lvl w:ilvl="7" w:tplc="BF16499E" w:tentative="1">
      <w:start w:val="1"/>
      <w:numFmt w:val="lowerLetter"/>
      <w:lvlText w:val="%8."/>
      <w:lvlJc w:val="left"/>
      <w:pPr>
        <w:ind w:left="5760" w:hanging="360"/>
      </w:pPr>
    </w:lvl>
    <w:lvl w:ilvl="8" w:tplc="9FBC846A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9499832">
    <w:abstractNumId w:val="2"/>
  </w:num>
  <w:num w:numId="2" w16cid:durableId="1146238551">
    <w:abstractNumId w:val="1"/>
  </w:num>
  <w:num w:numId="3" w16cid:durableId="105469236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proofState w:spelling="clean" w:grammar="dirty"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A20"/>
    <w:rsid w:val="0000026D"/>
    <w:rsid w:val="00013C38"/>
    <w:rsid w:val="000169B2"/>
    <w:rsid w:val="00034495"/>
    <w:rsid w:val="00040FF0"/>
    <w:rsid w:val="0004109A"/>
    <w:rsid w:val="00041813"/>
    <w:rsid w:val="00051E6D"/>
    <w:rsid w:val="00053E4C"/>
    <w:rsid w:val="000967BB"/>
    <w:rsid w:val="000A67B4"/>
    <w:rsid w:val="000B354A"/>
    <w:rsid w:val="000B3D47"/>
    <w:rsid w:val="000B3EF8"/>
    <w:rsid w:val="000C1E3C"/>
    <w:rsid w:val="000E01B6"/>
    <w:rsid w:val="000E378C"/>
    <w:rsid w:val="000E726B"/>
    <w:rsid w:val="00101910"/>
    <w:rsid w:val="00102B47"/>
    <w:rsid w:val="00103BE7"/>
    <w:rsid w:val="001422AF"/>
    <w:rsid w:val="001423C3"/>
    <w:rsid w:val="001514C7"/>
    <w:rsid w:val="00162F0D"/>
    <w:rsid w:val="0016639F"/>
    <w:rsid w:val="0017105A"/>
    <w:rsid w:val="00174181"/>
    <w:rsid w:val="0017554D"/>
    <w:rsid w:val="00184200"/>
    <w:rsid w:val="00186C26"/>
    <w:rsid w:val="001A2028"/>
    <w:rsid w:val="001B590E"/>
    <w:rsid w:val="001C056A"/>
    <w:rsid w:val="00206845"/>
    <w:rsid w:val="0021677B"/>
    <w:rsid w:val="00241A6E"/>
    <w:rsid w:val="00241A86"/>
    <w:rsid w:val="00283F55"/>
    <w:rsid w:val="00286F37"/>
    <w:rsid w:val="002B46B3"/>
    <w:rsid w:val="002C5489"/>
    <w:rsid w:val="002F4F31"/>
    <w:rsid w:val="002F5199"/>
    <w:rsid w:val="002F663A"/>
    <w:rsid w:val="002F6A14"/>
    <w:rsid w:val="00302FCC"/>
    <w:rsid w:val="00303A04"/>
    <w:rsid w:val="00304263"/>
    <w:rsid w:val="00304D95"/>
    <w:rsid w:val="0031009F"/>
    <w:rsid w:val="00326A88"/>
    <w:rsid w:val="00331C29"/>
    <w:rsid w:val="00332271"/>
    <w:rsid w:val="003323F5"/>
    <w:rsid w:val="0033250B"/>
    <w:rsid w:val="0034712D"/>
    <w:rsid w:val="00360DF6"/>
    <w:rsid w:val="003617D9"/>
    <w:rsid w:val="003673FE"/>
    <w:rsid w:val="003722A4"/>
    <w:rsid w:val="00385DC8"/>
    <w:rsid w:val="003B1FE8"/>
    <w:rsid w:val="003B4CB4"/>
    <w:rsid w:val="003E444C"/>
    <w:rsid w:val="003E6887"/>
    <w:rsid w:val="004050D7"/>
    <w:rsid w:val="00431128"/>
    <w:rsid w:val="00453208"/>
    <w:rsid w:val="00482F1A"/>
    <w:rsid w:val="004B54B3"/>
    <w:rsid w:val="004B68CC"/>
    <w:rsid w:val="005165FA"/>
    <w:rsid w:val="005244B0"/>
    <w:rsid w:val="00532C8C"/>
    <w:rsid w:val="00533B4B"/>
    <w:rsid w:val="0054230C"/>
    <w:rsid w:val="005429A7"/>
    <w:rsid w:val="00546ABA"/>
    <w:rsid w:val="00546E18"/>
    <w:rsid w:val="00583B6A"/>
    <w:rsid w:val="005845E6"/>
    <w:rsid w:val="005975FE"/>
    <w:rsid w:val="005A6330"/>
    <w:rsid w:val="005A6D16"/>
    <w:rsid w:val="005A71E3"/>
    <w:rsid w:val="005C4DDF"/>
    <w:rsid w:val="005D5DC2"/>
    <w:rsid w:val="005F0C14"/>
    <w:rsid w:val="005F38BE"/>
    <w:rsid w:val="00605F47"/>
    <w:rsid w:val="00614272"/>
    <w:rsid w:val="0063163E"/>
    <w:rsid w:val="00636D7E"/>
    <w:rsid w:val="006406B3"/>
    <w:rsid w:val="00641187"/>
    <w:rsid w:val="00651863"/>
    <w:rsid w:val="00675427"/>
    <w:rsid w:val="0069071B"/>
    <w:rsid w:val="00695164"/>
    <w:rsid w:val="006A4379"/>
    <w:rsid w:val="006A7F5D"/>
    <w:rsid w:val="006B1A20"/>
    <w:rsid w:val="006B7F70"/>
    <w:rsid w:val="006C4C51"/>
    <w:rsid w:val="006E7792"/>
    <w:rsid w:val="00703B14"/>
    <w:rsid w:val="00705634"/>
    <w:rsid w:val="007113CB"/>
    <w:rsid w:val="00717F64"/>
    <w:rsid w:val="00721D91"/>
    <w:rsid w:val="00726333"/>
    <w:rsid w:val="00734DF4"/>
    <w:rsid w:val="00736CC5"/>
    <w:rsid w:val="00746661"/>
    <w:rsid w:val="007502BC"/>
    <w:rsid w:val="00754233"/>
    <w:rsid w:val="0077271E"/>
    <w:rsid w:val="00772913"/>
    <w:rsid w:val="00782D0E"/>
    <w:rsid w:val="00797738"/>
    <w:rsid w:val="007B5324"/>
    <w:rsid w:val="007C2FE1"/>
    <w:rsid w:val="007C4E2C"/>
    <w:rsid w:val="007F29AF"/>
    <w:rsid w:val="007F67AE"/>
    <w:rsid w:val="00802D8D"/>
    <w:rsid w:val="008123BA"/>
    <w:rsid w:val="008315CC"/>
    <w:rsid w:val="00836100"/>
    <w:rsid w:val="008452ED"/>
    <w:rsid w:val="008467E7"/>
    <w:rsid w:val="00850558"/>
    <w:rsid w:val="0085227A"/>
    <w:rsid w:val="008541FD"/>
    <w:rsid w:val="00861363"/>
    <w:rsid w:val="008637EE"/>
    <w:rsid w:val="00872370"/>
    <w:rsid w:val="008A0AA1"/>
    <w:rsid w:val="008D7A76"/>
    <w:rsid w:val="008E2833"/>
    <w:rsid w:val="008E572E"/>
    <w:rsid w:val="008E61BD"/>
    <w:rsid w:val="008E6823"/>
    <w:rsid w:val="008F7867"/>
    <w:rsid w:val="009055A9"/>
    <w:rsid w:val="00912753"/>
    <w:rsid w:val="00934828"/>
    <w:rsid w:val="0094577C"/>
    <w:rsid w:val="0095486B"/>
    <w:rsid w:val="00965EA4"/>
    <w:rsid w:val="00973331"/>
    <w:rsid w:val="0098267B"/>
    <w:rsid w:val="009864F6"/>
    <w:rsid w:val="009939FF"/>
    <w:rsid w:val="00994145"/>
    <w:rsid w:val="009A6591"/>
    <w:rsid w:val="009C4BB0"/>
    <w:rsid w:val="009C58EF"/>
    <w:rsid w:val="009D07A7"/>
    <w:rsid w:val="009D2408"/>
    <w:rsid w:val="009D29A0"/>
    <w:rsid w:val="009E7409"/>
    <w:rsid w:val="009F4838"/>
    <w:rsid w:val="009F5E96"/>
    <w:rsid w:val="00A0686F"/>
    <w:rsid w:val="00A22CE3"/>
    <w:rsid w:val="00A33A21"/>
    <w:rsid w:val="00A5387E"/>
    <w:rsid w:val="00A74CC6"/>
    <w:rsid w:val="00A76C74"/>
    <w:rsid w:val="00A87A38"/>
    <w:rsid w:val="00A9440B"/>
    <w:rsid w:val="00AA1E32"/>
    <w:rsid w:val="00AA3510"/>
    <w:rsid w:val="00AA4E93"/>
    <w:rsid w:val="00AB0574"/>
    <w:rsid w:val="00AB1B8A"/>
    <w:rsid w:val="00AC19C1"/>
    <w:rsid w:val="00AD603B"/>
    <w:rsid w:val="00AE3C80"/>
    <w:rsid w:val="00AE60FD"/>
    <w:rsid w:val="00AF261A"/>
    <w:rsid w:val="00AF5581"/>
    <w:rsid w:val="00B071B8"/>
    <w:rsid w:val="00B13508"/>
    <w:rsid w:val="00B147FC"/>
    <w:rsid w:val="00B14EBC"/>
    <w:rsid w:val="00B16F90"/>
    <w:rsid w:val="00B22D8C"/>
    <w:rsid w:val="00B35F52"/>
    <w:rsid w:val="00B53204"/>
    <w:rsid w:val="00B635A5"/>
    <w:rsid w:val="00B64316"/>
    <w:rsid w:val="00B673BF"/>
    <w:rsid w:val="00B70C73"/>
    <w:rsid w:val="00B93BEE"/>
    <w:rsid w:val="00BB67CE"/>
    <w:rsid w:val="00BC4AFC"/>
    <w:rsid w:val="00BF5EC2"/>
    <w:rsid w:val="00C1124C"/>
    <w:rsid w:val="00C11CA1"/>
    <w:rsid w:val="00C20944"/>
    <w:rsid w:val="00C23F20"/>
    <w:rsid w:val="00C40862"/>
    <w:rsid w:val="00C47230"/>
    <w:rsid w:val="00C5197D"/>
    <w:rsid w:val="00C80A00"/>
    <w:rsid w:val="00C845F7"/>
    <w:rsid w:val="00C93F15"/>
    <w:rsid w:val="00CB246C"/>
    <w:rsid w:val="00CB39C5"/>
    <w:rsid w:val="00CB7FF9"/>
    <w:rsid w:val="00CC1C78"/>
    <w:rsid w:val="00CD1511"/>
    <w:rsid w:val="00CE0E00"/>
    <w:rsid w:val="00D0139A"/>
    <w:rsid w:val="00D153C0"/>
    <w:rsid w:val="00D23FE6"/>
    <w:rsid w:val="00D36900"/>
    <w:rsid w:val="00D374E5"/>
    <w:rsid w:val="00D411E9"/>
    <w:rsid w:val="00D44438"/>
    <w:rsid w:val="00D64CB7"/>
    <w:rsid w:val="00D65DCE"/>
    <w:rsid w:val="00D83332"/>
    <w:rsid w:val="00D86287"/>
    <w:rsid w:val="00DA382B"/>
    <w:rsid w:val="00DA70FF"/>
    <w:rsid w:val="00DB198E"/>
    <w:rsid w:val="00DB563F"/>
    <w:rsid w:val="00DD5AB4"/>
    <w:rsid w:val="00E01738"/>
    <w:rsid w:val="00E0215D"/>
    <w:rsid w:val="00E17FE3"/>
    <w:rsid w:val="00E22CD6"/>
    <w:rsid w:val="00E23893"/>
    <w:rsid w:val="00E6246C"/>
    <w:rsid w:val="00E67008"/>
    <w:rsid w:val="00E74E3A"/>
    <w:rsid w:val="00E9148D"/>
    <w:rsid w:val="00EA79A6"/>
    <w:rsid w:val="00EC1CCD"/>
    <w:rsid w:val="00EC4E79"/>
    <w:rsid w:val="00ED1BB9"/>
    <w:rsid w:val="00EF03B5"/>
    <w:rsid w:val="00F010BB"/>
    <w:rsid w:val="00F014A9"/>
    <w:rsid w:val="00F06F4F"/>
    <w:rsid w:val="00F3685C"/>
    <w:rsid w:val="00F42EF8"/>
    <w:rsid w:val="00F63910"/>
    <w:rsid w:val="00F71B79"/>
    <w:rsid w:val="00F76995"/>
    <w:rsid w:val="00F86A39"/>
    <w:rsid w:val="00F93113"/>
    <w:rsid w:val="00F96A73"/>
    <w:rsid w:val="00FB52DA"/>
    <w:rsid w:val="00FD0328"/>
    <w:rsid w:val="00FD4365"/>
    <w:rsid w:val="00FD7F20"/>
    <w:rsid w:val="594D5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408DF"/>
  <w15:docId w15:val="{EF352F87-4A35-43CF-9D17-E9C54A6AF34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B1A20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1A2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6B1A20"/>
    <w:pPr>
      <w:spacing w:after="0" w:line="240" w:lineRule="auto"/>
      <w:ind w:left="720"/>
    </w:pPr>
    <w:rPr>
      <w:rFonts w:ascii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6B1A20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B1A20"/>
  </w:style>
  <w:style w:type="paragraph" w:styleId="Footer">
    <w:name w:val="footer"/>
    <w:basedOn w:val="Normal"/>
    <w:link w:val="FooterChar"/>
    <w:uiPriority w:val="99"/>
    <w:unhideWhenUsed/>
    <w:rsid w:val="006B1A20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B1A20"/>
  </w:style>
  <w:style w:type="paragraph" w:styleId="BalloonText">
    <w:name w:val="Balloon Text"/>
    <w:basedOn w:val="Normal"/>
    <w:link w:val="BalloonTextChar"/>
    <w:uiPriority w:val="99"/>
    <w:semiHidden/>
    <w:unhideWhenUsed/>
    <w:rsid w:val="006B1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B1A2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429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0365620d-ed11-4912-b1c7-ba6a8abfb045" xsi:nil="true"/>
    <_Flow_SignoffStatus xmlns="0365620d-ed11-4912-b1c7-ba6a8abfb045" xsi:nil="true"/>
    <TaxCatchAll xmlns="362ca597-6c05-42b4-b6c6-067f4b66133a" xsi:nil="true"/>
    <lcf76f155ced4ddcb4097134ff3c332f xmlns="0365620d-ed11-4912-b1c7-ba6a8abfb045">
      <Terms xmlns="http://schemas.microsoft.com/office/infopath/2007/PartnerControls"/>
    </lcf76f155ced4ddcb4097134ff3c332f>
    <Image xmlns="0365620d-ed11-4912-b1c7-ba6a8abfb04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ECC55DBCD9494B872512DB6406501F" ma:contentTypeVersion="21" ma:contentTypeDescription="Create a new document." ma:contentTypeScope="" ma:versionID="d59d1fce5e5965a7c12e7004b91c1866">
  <xsd:schema xmlns:xsd="http://www.w3.org/2001/XMLSchema" xmlns:xs="http://www.w3.org/2001/XMLSchema" xmlns:p="http://schemas.microsoft.com/office/2006/metadata/properties" xmlns:ns2="0365620d-ed11-4912-b1c7-ba6a8abfb045" xmlns:ns3="362ca597-6c05-42b4-b6c6-067f4b66133a" targetNamespace="http://schemas.microsoft.com/office/2006/metadata/properties" ma:root="true" ma:fieldsID="552aa82de2b74c083bd75bc40c44a848" ns2:_="" ns3:_="">
    <xsd:import namespace="0365620d-ed11-4912-b1c7-ba6a8abfb045"/>
    <xsd:import namespace="362ca597-6c05-42b4-b6c6-067f4b6613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_Flow_SignoffStatus" minOccurs="0"/>
                <xsd:element ref="ns2:Note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mag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65620d-ed11-4912-b1c7-ba6a8abfb0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Notes" ma:index="21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3a143fba-eea5-49d5-8e80-f25e2672b5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mage" ma:index="26" nillable="true" ma:displayName="Image" ma:format="Thumbnail" ma:internalName="Image">
      <xsd:simpleType>
        <xsd:restriction base="dms:Unknown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2ca597-6c05-42b4-b6c6-067f4b66133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cd132113-aac3-4304-b8ab-03637fa733cc}" ma:internalName="TaxCatchAll" ma:showField="CatchAllData" ma:web="362ca597-6c05-42b4-b6c6-067f4b6613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BCACC8-6B92-463C-9C27-954B66DF508C}">
  <ds:schemaRefs>
    <ds:schemaRef ds:uri="http://schemas.microsoft.com/office/2006/metadata/properties"/>
    <ds:schemaRef ds:uri="http://schemas.microsoft.com/office/infopath/2007/PartnerControls"/>
    <ds:schemaRef ds:uri="2092472d-b0ba-44c3-9af1-5ee06e60b732"/>
  </ds:schemaRefs>
</ds:datastoreItem>
</file>

<file path=customXml/itemProps2.xml><?xml version="1.0" encoding="utf-8"?>
<ds:datastoreItem xmlns:ds="http://schemas.openxmlformats.org/officeDocument/2006/customXml" ds:itemID="{DA6E7814-5049-4017-B190-27E990828E74}"/>
</file>

<file path=customXml/itemProps3.xml><?xml version="1.0" encoding="utf-8"?>
<ds:datastoreItem xmlns:ds="http://schemas.openxmlformats.org/officeDocument/2006/customXml" ds:itemID="{FC2F6D30-71DE-4D5C-AC07-0AB9C1F739F7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Lenovo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Janette Merrill</dc:creator>
  <cp:lastModifiedBy>Claire Smith</cp:lastModifiedBy>
  <cp:revision>4</cp:revision>
  <cp:lastPrinted>2015-03-25T19:12:00Z</cp:lastPrinted>
  <dcterms:created xsi:type="dcterms:W3CDTF">2024-04-29T23:25:00Z</dcterms:created>
  <dcterms:modified xsi:type="dcterms:W3CDTF">2024-04-30T14:49:49Z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0x010100CCECC55DBCD9494B872512DB6406501F</vt:lpwstr>
  </property>
  <property fmtid="{D5CDD505-2E9C-101B-9397-08002B2CF9AE}" pid="3" name="MediaServiceImageTags">
    <vt:lpwstr/>
  </property>
</Properties>
</file>