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8137" w14:textId="77777777" w:rsidR="00A03BA6" w:rsidRDefault="00A03BA6" w:rsidP="00A03BA6">
      <w:pPr>
        <w:spacing w:line="260" w:lineRule="auto"/>
      </w:pPr>
      <w:r>
        <w:t>[Insert Logo]</w:t>
      </w:r>
    </w:p>
    <w:p w14:paraId="57251483" w14:textId="77777777" w:rsidR="00A03BA6" w:rsidRDefault="00A03BA6" w:rsidP="00A03BA6">
      <w:pPr>
        <w:spacing w:line="260" w:lineRule="auto"/>
      </w:pPr>
    </w:p>
    <w:p w14:paraId="4490D742" w14:textId="77777777" w:rsidR="00A03BA6" w:rsidRDefault="00A03BA6" w:rsidP="00A03BA6">
      <w:pPr>
        <w:spacing w:line="260" w:lineRule="auto"/>
      </w:pPr>
    </w:p>
    <w:p w14:paraId="039EC783" w14:textId="77777777" w:rsidR="00A03BA6" w:rsidRDefault="00A03BA6" w:rsidP="00A03BA6">
      <w:pPr>
        <w:spacing w:line="260" w:lineRule="auto"/>
      </w:pPr>
    </w:p>
    <w:p w14:paraId="7D589978" w14:textId="77777777" w:rsidR="00A03BA6" w:rsidRDefault="00A03BA6" w:rsidP="00A03BA6">
      <w:pPr>
        <w:spacing w:line="260" w:lineRule="auto"/>
      </w:pPr>
      <w:r>
        <w:t>[Date]</w:t>
      </w:r>
    </w:p>
    <w:p w14:paraId="4B04893A" w14:textId="77777777" w:rsidR="00A03BA6" w:rsidRDefault="00A03BA6" w:rsidP="00A03BA6">
      <w:pPr>
        <w:spacing w:line="260" w:lineRule="auto"/>
      </w:pPr>
    </w:p>
    <w:p w14:paraId="081160FF" w14:textId="77777777" w:rsidR="00A03BA6" w:rsidRDefault="00A03BA6" w:rsidP="00A03BA6">
      <w:pPr>
        <w:spacing w:line="260" w:lineRule="auto"/>
      </w:pPr>
    </w:p>
    <w:p w14:paraId="1DC2D1D5" w14:textId="77777777" w:rsidR="00A03BA6" w:rsidRPr="000A2D69" w:rsidRDefault="00A03BA6" w:rsidP="00A03BA6">
      <w:pPr>
        <w:spacing w:line="260" w:lineRule="auto"/>
      </w:pPr>
    </w:p>
    <w:p w14:paraId="55F89EE3" w14:textId="77777777" w:rsidR="00A03BA6" w:rsidRDefault="00A03BA6" w:rsidP="00A03BA6">
      <w:pPr>
        <w:pStyle w:val="BodyText"/>
      </w:pPr>
      <w:r w:rsidRPr="00556813">
        <w:t>[First Name</w:t>
      </w:r>
      <w:r>
        <w:t xml:space="preserve"> </w:t>
      </w:r>
      <w:r w:rsidRPr="00556813">
        <w:t>Last Name]</w:t>
      </w:r>
    </w:p>
    <w:p w14:paraId="3DF44162" w14:textId="77777777" w:rsidR="00A03BA6" w:rsidRPr="00556813" w:rsidRDefault="00A03BA6" w:rsidP="00A03BA6">
      <w:pPr>
        <w:pStyle w:val="BodyText"/>
        <w:ind w:left="244" w:hanging="244"/>
      </w:pPr>
      <w:r w:rsidRPr="00556813">
        <w:t>[Address]</w:t>
      </w:r>
    </w:p>
    <w:p w14:paraId="5E7D1B0D" w14:textId="77777777" w:rsidR="00A03BA6" w:rsidRPr="00556813" w:rsidRDefault="00A03BA6" w:rsidP="00A03BA6">
      <w:pPr>
        <w:pStyle w:val="BodyText"/>
        <w:ind w:left="244" w:hanging="244"/>
      </w:pPr>
      <w:r w:rsidRPr="00556813">
        <w:t>[City, State Zip]</w:t>
      </w:r>
    </w:p>
    <w:p w14:paraId="0083A262" w14:textId="77777777" w:rsidR="00A03BA6" w:rsidRDefault="00A03BA6" w:rsidP="00A03BA6">
      <w:pPr>
        <w:tabs>
          <w:tab w:val="left" w:pos="5954"/>
          <w:tab w:val="left" w:pos="7655"/>
        </w:tabs>
        <w:rPr>
          <w:color w:val="000000"/>
          <w:szCs w:val="20"/>
        </w:rPr>
      </w:pPr>
    </w:p>
    <w:p w14:paraId="54F94937" w14:textId="77777777" w:rsidR="00A03BA6" w:rsidRPr="00556813" w:rsidRDefault="00A03BA6" w:rsidP="00A03BA6">
      <w:pPr>
        <w:pStyle w:val="BodyText"/>
      </w:pPr>
      <w:bookmarkStart w:id="0" w:name="_Hlk106191227"/>
      <w:r w:rsidRPr="00556813">
        <w:t>Dear [First Name Last Name],</w:t>
      </w:r>
    </w:p>
    <w:bookmarkEnd w:id="0"/>
    <w:p w14:paraId="7A7AA4FC" w14:textId="77777777" w:rsidR="00A03BA6" w:rsidRPr="00FA765C" w:rsidRDefault="00A03BA6" w:rsidP="00A03BA6">
      <w:pPr>
        <w:pStyle w:val="BodyText"/>
        <w:rPr>
          <w:b/>
        </w:rPr>
      </w:pPr>
    </w:p>
    <w:p w14:paraId="0503C5A1" w14:textId="77777777" w:rsidR="00784EB6" w:rsidRPr="00A87557" w:rsidRDefault="00784EB6" w:rsidP="00784EB6">
      <w:pPr>
        <w:pStyle w:val="BodyText"/>
        <w:kinsoku w:val="0"/>
        <w:overflowPunct w:val="0"/>
        <w:spacing w:line="286" w:lineRule="exact"/>
        <w:rPr>
          <w:b/>
          <w:bCs/>
        </w:rPr>
      </w:pPr>
      <w:r w:rsidRPr="00A87557">
        <w:rPr>
          <w:b/>
          <w:bCs/>
        </w:rPr>
        <w:t xml:space="preserve">Your Child’s Future </w:t>
      </w:r>
      <w:r>
        <w:rPr>
          <w:b/>
          <w:bCs/>
        </w:rPr>
        <w:t>I</w:t>
      </w:r>
      <w:r w:rsidRPr="00A87557">
        <w:rPr>
          <w:b/>
          <w:bCs/>
        </w:rPr>
        <w:t>s Nothing to Toy With</w:t>
      </w:r>
    </w:p>
    <w:p w14:paraId="7CC17632" w14:textId="77777777" w:rsidR="00784EB6" w:rsidRPr="00A87557" w:rsidRDefault="00784EB6" w:rsidP="00784EB6">
      <w:pPr>
        <w:pStyle w:val="BodyText"/>
        <w:kinsoku w:val="0"/>
        <w:overflowPunct w:val="0"/>
        <w:spacing w:line="284" w:lineRule="exact"/>
      </w:pPr>
    </w:p>
    <w:p w14:paraId="24E04BA9" w14:textId="77777777" w:rsidR="00784EB6" w:rsidRPr="00A87557" w:rsidRDefault="00784EB6" w:rsidP="00784EB6">
      <w:pPr>
        <w:pStyle w:val="BodyText"/>
        <w:kinsoku w:val="0"/>
        <w:overflowPunct w:val="0"/>
        <w:spacing w:line="284" w:lineRule="exact"/>
      </w:pPr>
      <w:r w:rsidRPr="00A87557">
        <w:t>Congratulations on your new baby!</w:t>
      </w:r>
    </w:p>
    <w:p w14:paraId="514B707F" w14:textId="77777777" w:rsidR="005166EF" w:rsidRPr="00A87557" w:rsidRDefault="005166EF" w:rsidP="005166EF">
      <w:pPr>
        <w:pStyle w:val="BodyText"/>
        <w:kinsoku w:val="0"/>
        <w:overflowPunct w:val="0"/>
      </w:pPr>
    </w:p>
    <w:p w14:paraId="5627A143" w14:textId="77777777" w:rsidR="005166EF" w:rsidRDefault="005166EF" w:rsidP="005166EF">
      <w:pPr>
        <w:pStyle w:val="BodyText"/>
        <w:kinsoku w:val="0"/>
        <w:overflowPunct w:val="0"/>
        <w:spacing w:line="276" w:lineRule="auto"/>
        <w:ind w:right="530"/>
      </w:pPr>
      <w:r w:rsidRPr="00A87557">
        <w:t>What an extraordinary time in your lives — a time of growing, new adventures, and learning things you never knew you needed to know.</w:t>
      </w:r>
    </w:p>
    <w:p w14:paraId="49625B1C" w14:textId="77777777" w:rsidR="005166EF" w:rsidRPr="00A87557" w:rsidRDefault="005166EF" w:rsidP="005166EF">
      <w:pPr>
        <w:pStyle w:val="BodyText"/>
        <w:kinsoku w:val="0"/>
        <w:overflowPunct w:val="0"/>
        <w:spacing w:line="276" w:lineRule="auto"/>
        <w:ind w:right="530"/>
      </w:pPr>
    </w:p>
    <w:p w14:paraId="5D4E1DDB" w14:textId="65B1DCF5" w:rsidR="005166EF" w:rsidRDefault="005166EF" w:rsidP="005166EF">
      <w:pPr>
        <w:pStyle w:val="BodyText"/>
        <w:kinsoku w:val="0"/>
        <w:overflowPunct w:val="0"/>
        <w:spacing w:line="276" w:lineRule="auto"/>
      </w:pPr>
      <w:r w:rsidRPr="00902767">
        <w:t xml:space="preserve">Here’s another one to add to your list. Did you know you can get life insurance coverage for </w:t>
      </w:r>
      <w:r w:rsidRPr="005166EF">
        <w:t>[</w:t>
      </w:r>
      <w:r w:rsidRPr="005166EF">
        <w:rPr>
          <w:b/>
          <w:bCs/>
        </w:rPr>
        <w:t>Baby Name</w:t>
      </w:r>
      <w:r w:rsidRPr="005166EF">
        <w:t>]? A life insurance policy from Transamerica can help protect [</w:t>
      </w:r>
      <w:r w:rsidRPr="005166EF">
        <w:rPr>
          <w:b/>
          <w:bCs/>
        </w:rPr>
        <w:t>Baby Name</w:t>
      </w:r>
      <w:r w:rsidRPr="00902767">
        <w:t>], your family’s quality of life, and your financial futures. It’s a g</w:t>
      </w:r>
      <w:r w:rsidR="00DE1EEF">
        <w:t>esture of care</w:t>
      </w:r>
      <w:r w:rsidRPr="00902767">
        <w:t xml:space="preserve"> that starts your child off with a solid financial foundation</w:t>
      </w:r>
      <w:r>
        <w:t xml:space="preserve"> </w:t>
      </w:r>
      <w:r w:rsidRPr="00902767">
        <w:t>—</w:t>
      </w:r>
      <w:r>
        <w:t xml:space="preserve"> </w:t>
      </w:r>
      <w:r w:rsidRPr="00902767">
        <w:t>and could keep on giving for a lifetime*</w:t>
      </w:r>
      <w:r>
        <w:t>.</w:t>
      </w:r>
    </w:p>
    <w:p w14:paraId="18DC4EDA" w14:textId="77777777" w:rsidR="005166EF" w:rsidRPr="00A87557" w:rsidRDefault="005166EF" w:rsidP="005166EF">
      <w:pPr>
        <w:pStyle w:val="BodyText"/>
        <w:kinsoku w:val="0"/>
        <w:overflowPunct w:val="0"/>
        <w:spacing w:line="276" w:lineRule="auto"/>
      </w:pPr>
    </w:p>
    <w:p w14:paraId="56C9B113" w14:textId="77777777" w:rsidR="005166EF" w:rsidRPr="00A87557" w:rsidRDefault="005166EF" w:rsidP="005166EF">
      <w:pPr>
        <w:pStyle w:val="BodyText"/>
        <w:kinsoku w:val="0"/>
        <w:overflowPunct w:val="0"/>
        <w:spacing w:line="273" w:lineRule="auto"/>
      </w:pPr>
      <w:r w:rsidRPr="00A87557">
        <w:t>I will be calling soon to introduce you to the tools, services, and resources available through Transamerica. Together</w:t>
      </w:r>
      <w:r>
        <w:t>,</w:t>
      </w:r>
      <w:r w:rsidRPr="00A87557">
        <w:t xml:space="preserve"> we can talk about how insurance can help you and your family pursue financial goals even as life happens all around you.</w:t>
      </w:r>
    </w:p>
    <w:p w14:paraId="175F3959" w14:textId="77777777" w:rsidR="00A03BA6" w:rsidRPr="00FA765C" w:rsidRDefault="00A03BA6" w:rsidP="00A03BA6">
      <w:pPr>
        <w:pStyle w:val="BodyText"/>
      </w:pPr>
    </w:p>
    <w:p w14:paraId="3B27BAC3" w14:textId="235A10C4" w:rsidR="00A03BA6" w:rsidRDefault="00A03BA6" w:rsidP="00A03BA6">
      <w:pPr>
        <w:pStyle w:val="BodyText"/>
      </w:pPr>
      <w:r w:rsidRPr="00FA765C">
        <w:t>Sincerely,</w:t>
      </w:r>
    </w:p>
    <w:p w14:paraId="7E34A3DA" w14:textId="77777777" w:rsidR="00A03BA6" w:rsidRDefault="00A03BA6" w:rsidP="00A03BA6">
      <w:pPr>
        <w:pStyle w:val="BodyText"/>
      </w:pPr>
    </w:p>
    <w:p w14:paraId="447EDA4E" w14:textId="77777777" w:rsidR="00A03BA6" w:rsidRDefault="00A03BA6" w:rsidP="00A03BA6">
      <w:pPr>
        <w:pStyle w:val="BodyText"/>
      </w:pPr>
    </w:p>
    <w:p w14:paraId="5189C2C5" w14:textId="77777777" w:rsidR="00A03BA6" w:rsidRPr="00FA765C" w:rsidRDefault="00A03BA6" w:rsidP="00A03BA6">
      <w:pPr>
        <w:pStyle w:val="BodyText"/>
      </w:pPr>
    </w:p>
    <w:p w14:paraId="2D01D0A4" w14:textId="77777777" w:rsidR="00A03BA6" w:rsidRPr="00FA765C" w:rsidRDefault="00A03BA6" w:rsidP="00A03BA6">
      <w:pPr>
        <w:pStyle w:val="BodyText"/>
      </w:pPr>
      <w:r w:rsidRPr="00FA765C">
        <w:t xml:space="preserve">[Agent Name, business title] </w:t>
      </w:r>
    </w:p>
    <w:p w14:paraId="39ADEB96" w14:textId="39281B61" w:rsidR="00A03BA6" w:rsidRPr="00FA765C" w:rsidRDefault="00A03BA6" w:rsidP="00A03BA6">
      <w:pPr>
        <w:pStyle w:val="BodyText"/>
      </w:pPr>
      <w:r w:rsidRPr="00FA765C">
        <w:t>[</w:t>
      </w:r>
      <w:r w:rsidR="00D14C38">
        <w:t>Office Name</w:t>
      </w:r>
      <w:r w:rsidRPr="00FA765C">
        <w:t xml:space="preserve">] </w:t>
      </w:r>
    </w:p>
    <w:p w14:paraId="6033A252" w14:textId="77777777" w:rsidR="00A03BA6" w:rsidRPr="00FA765C" w:rsidRDefault="00A03BA6" w:rsidP="00A03BA6">
      <w:pPr>
        <w:pStyle w:val="BodyText"/>
      </w:pPr>
      <w:r w:rsidRPr="00FA765C">
        <w:t xml:space="preserve">[Address] </w:t>
      </w:r>
    </w:p>
    <w:p w14:paraId="3EC71CCE" w14:textId="4B040C2A" w:rsidR="00A03BA6" w:rsidRPr="00A03BA6" w:rsidRDefault="00A03BA6" w:rsidP="00A03BA6">
      <w:pPr>
        <w:pStyle w:val="BodyText"/>
      </w:pPr>
      <w:r w:rsidRPr="00FA765C">
        <w:t>[Phone number]</w:t>
      </w:r>
    </w:p>
    <w:p w14:paraId="22265761" w14:textId="77777777" w:rsidR="00A03BA6" w:rsidRPr="00A03BA6" w:rsidRDefault="00A03BA6" w:rsidP="00A03BA6"/>
    <w:sectPr w:rsidR="00A03BA6" w:rsidRPr="00A03BA6" w:rsidSect="00A03BA6">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58F4" w14:textId="77777777" w:rsidR="00FF325A" w:rsidRDefault="00FF325A" w:rsidP="00A03BA6">
      <w:r>
        <w:separator/>
      </w:r>
    </w:p>
  </w:endnote>
  <w:endnote w:type="continuationSeparator" w:id="0">
    <w:p w14:paraId="67A6AFE1" w14:textId="77777777" w:rsidR="00FF325A" w:rsidRDefault="00FF325A" w:rsidP="00A0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hitney Condensed Book">
    <w:altName w:val="Calibri"/>
    <w:panose1 w:val="00000000000000000000"/>
    <w:charset w:val="00"/>
    <w:family w:val="modern"/>
    <w:notTrueType/>
    <w:pitch w:val="variable"/>
    <w:sig w:usb0="A0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3398" w14:textId="77777777" w:rsidR="009B755D" w:rsidRDefault="009B7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C7CA" w14:textId="77777777" w:rsidR="005166EF" w:rsidRPr="005166EF" w:rsidRDefault="005166EF" w:rsidP="005166EF">
    <w:pPr>
      <w:pStyle w:val="Footer"/>
      <w:rPr>
        <w:rFonts w:ascii="Whitney Condensed Book" w:hAnsi="Whitney Condensed Book"/>
        <w:bCs/>
        <w:sz w:val="18"/>
      </w:rPr>
    </w:pPr>
    <w:r w:rsidRPr="005166EF">
      <w:rPr>
        <w:rFonts w:ascii="Whitney Condensed Book" w:hAnsi="Whitney Condensed Book"/>
        <w:bCs/>
        <w:sz w:val="18"/>
      </w:rPr>
      <w:t>* Life insurance is designed to be a long-term commitment and should be purchased only if the policy owner has the financial ability to keep it in force for a substantial period of time. There must be no representation or implication that it is a short-term, liquid product. Surrendering a policy or allowing it to lapse may result in substantial surrender charges and/or tax consequences.</w:t>
    </w:r>
  </w:p>
  <w:p w14:paraId="38E5532D" w14:textId="77777777" w:rsidR="005166EF" w:rsidRDefault="005166EF" w:rsidP="00A03BA6">
    <w:pPr>
      <w:pStyle w:val="Footer"/>
      <w:rPr>
        <w:rFonts w:ascii="Whitney Condensed Book" w:hAnsi="Whitney Condensed Book"/>
        <w:bCs/>
        <w:sz w:val="18"/>
      </w:rPr>
    </w:pPr>
  </w:p>
  <w:p w14:paraId="66C6D0B0" w14:textId="4BF32A09" w:rsidR="00A03BA6" w:rsidRPr="0061117B" w:rsidRDefault="00A03BA6" w:rsidP="00A03BA6">
    <w:pPr>
      <w:pStyle w:val="Footer"/>
      <w:rPr>
        <w:rFonts w:ascii="Whitney Condensed Book" w:hAnsi="Whitney Condensed Book"/>
        <w:bCs/>
        <w:sz w:val="18"/>
      </w:rPr>
    </w:pPr>
    <w:r w:rsidRPr="0061117B">
      <w:rPr>
        <w:rFonts w:ascii="Whitney Condensed Book" w:hAnsi="Whitney Condensed Book"/>
        <w:bCs/>
        <w:sz w:val="18"/>
      </w:rPr>
      <w:t>Life Insurance Products are issued by Transamerica Life Insurance Company, Cedar Rapids, IA, or Transamerica Financial Life Insurance Company, Harrison, NY. Transamerica Financial Life Insurance Company is authorized to conduct business in New York. Transamerica Life Insurance Company is authorized to conduct business in all other states. All products may not be available in all jurisdictions.</w:t>
    </w:r>
  </w:p>
  <w:p w14:paraId="7440E1AD" w14:textId="1651A141" w:rsidR="00A03BA6" w:rsidRPr="00997857" w:rsidRDefault="00A03BA6" w:rsidP="00A03BA6">
    <w:pPr>
      <w:pStyle w:val="Footer"/>
      <w:rPr>
        <w:rFonts w:ascii="Whitney Condensed Book" w:hAnsi="Whitney Condensed Book"/>
        <w:b/>
        <w:bCs/>
        <w:sz w:val="18"/>
      </w:rPr>
    </w:pPr>
  </w:p>
  <w:p w14:paraId="781E9FB5" w14:textId="54A4041E" w:rsidR="00A03BA6" w:rsidRPr="003F29B8" w:rsidRDefault="00D14C38" w:rsidP="00A03BA6">
    <w:pPr>
      <w:pStyle w:val="Footer"/>
      <w:rPr>
        <w:rFonts w:ascii="Whitney Condensed Book" w:hAnsi="Whitney Condensed Book"/>
        <w:sz w:val="18"/>
      </w:rPr>
    </w:pPr>
    <w:r w:rsidRPr="003F29B8">
      <w:rPr>
        <w:rFonts w:ascii="Whitney Condensed Book" w:hAnsi="Whitney Condensed Book"/>
        <w:noProof/>
        <w:sz w:val="18"/>
      </w:rPr>
      <mc:AlternateContent>
        <mc:Choice Requires="wps">
          <w:drawing>
            <wp:anchor distT="0" distB="0" distL="114300" distR="114300" simplePos="0" relativeHeight="251659264" behindDoc="0" locked="0" layoutInCell="1" allowOverlap="1" wp14:anchorId="7834751D" wp14:editId="774DDB9F">
              <wp:simplePos x="0" y="0"/>
              <wp:positionH relativeFrom="column">
                <wp:posOffset>5570550</wp:posOffset>
              </wp:positionH>
              <wp:positionV relativeFrom="paragraph">
                <wp:posOffset>28575</wp:posOffset>
              </wp:positionV>
              <wp:extent cx="497205" cy="299923"/>
              <wp:effectExtent l="0" t="0" r="0" b="0"/>
              <wp:wrapNone/>
              <wp:docPr id="959956297" name="Text Box 2"/>
              <wp:cNvGraphicFramePr/>
              <a:graphic xmlns:a="http://schemas.openxmlformats.org/drawingml/2006/main">
                <a:graphicData uri="http://schemas.microsoft.com/office/word/2010/wordprocessingShape">
                  <wps:wsp>
                    <wps:cNvSpPr txBox="1"/>
                    <wps:spPr>
                      <a:xfrm>
                        <a:off x="0" y="0"/>
                        <a:ext cx="497205" cy="299923"/>
                      </a:xfrm>
                      <a:prstGeom prst="rect">
                        <a:avLst/>
                      </a:prstGeom>
                      <a:noFill/>
                    </wps:spPr>
                    <wps:txbx>
                      <w:txbxContent>
                        <w:p w14:paraId="135F7A0F" w14:textId="61661F6D" w:rsidR="00D14C38" w:rsidRDefault="009B755D" w:rsidP="00D14C38">
                          <w:pPr>
                            <w:jc w:val="center"/>
                            <w:rPr>
                              <w:bCs/>
                              <w:sz w:val="12"/>
                            </w:rPr>
                          </w:pPr>
                          <w:r>
                            <w:rPr>
                              <w:bCs/>
                              <w:sz w:val="12"/>
                            </w:rPr>
                            <w:t>WFG</w:t>
                          </w:r>
                        </w:p>
                        <w:p w14:paraId="57023259" w14:textId="13CBFAC1" w:rsidR="00A03BA6" w:rsidRPr="007E2614" w:rsidRDefault="00A03BA6" w:rsidP="00D14C38">
                          <w:pPr>
                            <w:jc w:val="center"/>
                            <w:rPr>
                              <w:bCs/>
                              <w:sz w:val="12"/>
                            </w:rPr>
                          </w:pPr>
                          <w:r w:rsidRPr="007E2614">
                            <w:rPr>
                              <w:bCs/>
                              <w:sz w:val="12"/>
                            </w:rPr>
                            <w:t>01/25</w:t>
                          </w:r>
                        </w:p>
                      </w:txbxContent>
                    </wps:txbx>
                    <wps:bodyPr rot="0" spcFirstLastPara="0" vertOverflow="overflow" horzOverflow="overflow" vert="horz" wrap="square" lIns="50800" tIns="50800" rIns="50800" bIns="50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4751D" id="_x0000_t202" coordsize="21600,21600" o:spt="202" path="m,l,21600r21600,l21600,xe">
              <v:stroke joinstyle="miter"/>
              <v:path gradientshapeok="t" o:connecttype="rect"/>
            </v:shapetype>
            <v:shape id="Text Box 2" o:spid="_x0000_s1026" type="#_x0000_t202" style="position:absolute;margin-left:438.65pt;margin-top:2.25pt;width:39.1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" filled="f" stroked="f">
              <v:textbox inset="4pt,4pt,4pt,4pt">
                <w:txbxContent>
                  <w:p w14:paraId="135F7A0F" w14:textId="61661F6D" w:rsidR="00D14C38" w:rsidRDefault="009B755D" w:rsidP="00D14C38">
                    <w:pPr>
                      <w:jc w:val="center"/>
                      <w:rPr>
                        <w:bCs/>
                        <w:sz w:val="12"/>
                      </w:rPr>
                    </w:pPr>
                    <w:r>
                      <w:rPr>
                        <w:bCs/>
                        <w:sz w:val="12"/>
                      </w:rPr>
                      <w:t>WFG</w:t>
                    </w:r>
                  </w:p>
                  <w:p w14:paraId="57023259" w14:textId="13CBFAC1" w:rsidR="00A03BA6" w:rsidRPr="007E2614" w:rsidRDefault="00A03BA6" w:rsidP="00D14C38">
                    <w:pPr>
                      <w:jc w:val="center"/>
                      <w:rPr>
                        <w:bCs/>
                        <w:sz w:val="12"/>
                      </w:rPr>
                    </w:pPr>
                    <w:r w:rsidRPr="007E2614">
                      <w:rPr>
                        <w:bCs/>
                        <w:sz w:val="12"/>
                      </w:rPr>
                      <w:t>01/25</w:t>
                    </w:r>
                  </w:p>
                </w:txbxContent>
              </v:textbox>
            </v:shape>
          </w:pict>
        </mc:Fallback>
      </mc:AlternateContent>
    </w:r>
    <w:r w:rsidR="00A03BA6" w:rsidRPr="003F29B8">
      <w:rPr>
        <w:rFonts w:ascii="Whitney Condensed Book" w:hAnsi="Whitney Condensed Book"/>
        <w:noProof/>
        <w:sz w:val="18"/>
      </w:rPr>
      <w:t>122</w:t>
    </w:r>
    <w:r w:rsidR="005166EF">
      <w:rPr>
        <w:rFonts w:ascii="Whitney Condensed Book" w:hAnsi="Whitney Condensed Book"/>
        <w:noProof/>
        <w:sz w:val="18"/>
      </w:rPr>
      <w:t>765</w:t>
    </w:r>
    <w:r w:rsidR="003F29B8" w:rsidRPr="003F29B8">
      <w:rPr>
        <w:rFonts w:ascii="Whitney Condensed Book" w:hAnsi="Whitney Condensed Book"/>
        <w:noProof/>
        <w:sz w:val="18"/>
      </w:rPr>
      <w:t>R3</w:t>
    </w:r>
  </w:p>
  <w:p w14:paraId="0C83109D" w14:textId="0F71319A" w:rsidR="00A03BA6" w:rsidRPr="00A03BA6" w:rsidRDefault="00A03BA6" w:rsidP="00A03BA6">
    <w:pPr>
      <w:pStyle w:val="Footer"/>
      <w:rPr>
        <w:rFonts w:ascii="Whitney Condensed Book" w:hAnsi="Whitney Condensed Book"/>
        <w:b/>
        <w:bCs/>
        <w:sz w:val="18"/>
      </w:rPr>
    </w:pPr>
    <w:r w:rsidRPr="00997857">
      <w:rPr>
        <w:rFonts w:ascii="Whitney Condensed Book" w:hAnsi="Whitney Condensed Book"/>
        <w:bCs/>
        <w:sz w:val="18"/>
      </w:rPr>
      <w:t>© 2025 Transamerica Corporation.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22CE" w14:textId="77777777" w:rsidR="009B755D" w:rsidRDefault="009B7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5EC1" w14:textId="77777777" w:rsidR="00FF325A" w:rsidRDefault="00FF325A" w:rsidP="00A03BA6">
      <w:r>
        <w:separator/>
      </w:r>
    </w:p>
  </w:footnote>
  <w:footnote w:type="continuationSeparator" w:id="0">
    <w:p w14:paraId="3FB64E74" w14:textId="77777777" w:rsidR="00FF325A" w:rsidRDefault="00FF325A" w:rsidP="00A0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8E4D" w14:textId="77777777" w:rsidR="009B755D" w:rsidRDefault="009B7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84BF" w14:textId="77777777" w:rsidR="009B755D" w:rsidRDefault="009B7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6A82" w14:textId="77777777" w:rsidR="009B755D" w:rsidRDefault="009B7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57AC"/>
    <w:multiLevelType w:val="hybridMultilevel"/>
    <w:tmpl w:val="3030F5F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EE6CBA"/>
    <w:multiLevelType w:val="hybridMultilevel"/>
    <w:tmpl w:val="DF86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E5E1D"/>
    <w:multiLevelType w:val="hybridMultilevel"/>
    <w:tmpl w:val="711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605322">
    <w:abstractNumId w:val="0"/>
  </w:num>
  <w:num w:numId="2" w16cid:durableId="1188374348">
    <w:abstractNumId w:val="2"/>
  </w:num>
  <w:num w:numId="3" w16cid:durableId="195863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A6"/>
    <w:rsid w:val="00154CB8"/>
    <w:rsid w:val="002510B3"/>
    <w:rsid w:val="002F1E5D"/>
    <w:rsid w:val="003D2D83"/>
    <w:rsid w:val="003F29B8"/>
    <w:rsid w:val="004144DA"/>
    <w:rsid w:val="005166EF"/>
    <w:rsid w:val="006A24CA"/>
    <w:rsid w:val="006D704B"/>
    <w:rsid w:val="00724A56"/>
    <w:rsid w:val="00784EB6"/>
    <w:rsid w:val="00930371"/>
    <w:rsid w:val="009B755D"/>
    <w:rsid w:val="00A03BA6"/>
    <w:rsid w:val="00A0576A"/>
    <w:rsid w:val="00A532FC"/>
    <w:rsid w:val="00A85242"/>
    <w:rsid w:val="00AE01C5"/>
    <w:rsid w:val="00AE5E62"/>
    <w:rsid w:val="00AE61D9"/>
    <w:rsid w:val="00AF22C8"/>
    <w:rsid w:val="00B06257"/>
    <w:rsid w:val="00B10102"/>
    <w:rsid w:val="00B10591"/>
    <w:rsid w:val="00B874D9"/>
    <w:rsid w:val="00BC7C09"/>
    <w:rsid w:val="00C94E9D"/>
    <w:rsid w:val="00D14C38"/>
    <w:rsid w:val="00D67D94"/>
    <w:rsid w:val="00D949BF"/>
    <w:rsid w:val="00DB4F6D"/>
    <w:rsid w:val="00DE1EEF"/>
    <w:rsid w:val="00DE7A29"/>
    <w:rsid w:val="00E62AD7"/>
    <w:rsid w:val="00E6444B"/>
    <w:rsid w:val="00E751FE"/>
    <w:rsid w:val="00E96279"/>
    <w:rsid w:val="00EA0512"/>
    <w:rsid w:val="00ED5198"/>
    <w:rsid w:val="00FF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DD08"/>
  <w15:chartTrackingRefBased/>
  <w15:docId w15:val="{A60C9187-D25C-4C10-91FD-6168265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A6"/>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A03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B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B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B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B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BA6"/>
    <w:rPr>
      <w:rFonts w:eastAsiaTheme="majorEastAsia" w:cstheme="majorBidi"/>
      <w:color w:val="272727" w:themeColor="text1" w:themeTint="D8"/>
    </w:rPr>
  </w:style>
  <w:style w:type="paragraph" w:styleId="Title">
    <w:name w:val="Title"/>
    <w:basedOn w:val="Normal"/>
    <w:next w:val="Normal"/>
    <w:link w:val="TitleChar"/>
    <w:uiPriority w:val="10"/>
    <w:qFormat/>
    <w:rsid w:val="00A03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BA6"/>
    <w:pPr>
      <w:spacing w:before="160"/>
      <w:jc w:val="center"/>
    </w:pPr>
    <w:rPr>
      <w:i/>
      <w:iCs/>
      <w:color w:val="404040" w:themeColor="text1" w:themeTint="BF"/>
    </w:rPr>
  </w:style>
  <w:style w:type="character" w:customStyle="1" w:styleId="QuoteChar">
    <w:name w:val="Quote Char"/>
    <w:basedOn w:val="DefaultParagraphFont"/>
    <w:link w:val="Quote"/>
    <w:uiPriority w:val="29"/>
    <w:rsid w:val="00A03BA6"/>
    <w:rPr>
      <w:i/>
      <w:iCs/>
      <w:color w:val="404040" w:themeColor="text1" w:themeTint="BF"/>
    </w:rPr>
  </w:style>
  <w:style w:type="paragraph" w:styleId="ListParagraph">
    <w:name w:val="List Paragraph"/>
    <w:basedOn w:val="Normal"/>
    <w:uiPriority w:val="34"/>
    <w:qFormat/>
    <w:rsid w:val="00A03BA6"/>
    <w:pPr>
      <w:ind w:left="720"/>
      <w:contextualSpacing/>
    </w:pPr>
  </w:style>
  <w:style w:type="character" w:styleId="IntenseEmphasis">
    <w:name w:val="Intense Emphasis"/>
    <w:basedOn w:val="DefaultParagraphFont"/>
    <w:uiPriority w:val="21"/>
    <w:qFormat/>
    <w:rsid w:val="00A03BA6"/>
    <w:rPr>
      <w:i/>
      <w:iCs/>
      <w:color w:val="0F4761" w:themeColor="accent1" w:themeShade="BF"/>
    </w:rPr>
  </w:style>
  <w:style w:type="paragraph" w:styleId="IntenseQuote">
    <w:name w:val="Intense Quote"/>
    <w:basedOn w:val="Normal"/>
    <w:next w:val="Normal"/>
    <w:link w:val="IntenseQuoteChar"/>
    <w:uiPriority w:val="30"/>
    <w:qFormat/>
    <w:rsid w:val="00A03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BA6"/>
    <w:rPr>
      <w:i/>
      <w:iCs/>
      <w:color w:val="0F4761" w:themeColor="accent1" w:themeShade="BF"/>
    </w:rPr>
  </w:style>
  <w:style w:type="character" w:styleId="IntenseReference">
    <w:name w:val="Intense Reference"/>
    <w:basedOn w:val="DefaultParagraphFont"/>
    <w:uiPriority w:val="32"/>
    <w:qFormat/>
    <w:rsid w:val="00A03BA6"/>
    <w:rPr>
      <w:b/>
      <w:bCs/>
      <w:smallCaps/>
      <w:color w:val="0F4761" w:themeColor="accent1" w:themeShade="BF"/>
      <w:spacing w:val="5"/>
    </w:rPr>
  </w:style>
  <w:style w:type="paragraph" w:styleId="BodyText">
    <w:name w:val="Body Text"/>
    <w:basedOn w:val="Normal"/>
    <w:link w:val="BodyTextChar"/>
    <w:uiPriority w:val="1"/>
    <w:qFormat/>
    <w:rsid w:val="00A03BA6"/>
  </w:style>
  <w:style w:type="character" w:customStyle="1" w:styleId="BodyTextChar">
    <w:name w:val="Body Text Char"/>
    <w:basedOn w:val="DefaultParagraphFont"/>
    <w:link w:val="BodyText"/>
    <w:uiPriority w:val="1"/>
    <w:rsid w:val="00A03BA6"/>
    <w:rPr>
      <w:rFonts w:ascii="Arial" w:eastAsia="Arial" w:hAnsi="Arial" w:cs="Arial"/>
      <w:kern w:val="0"/>
      <w:lang w:bidi="en-US"/>
      <w14:ligatures w14:val="none"/>
    </w:rPr>
  </w:style>
  <w:style w:type="paragraph" w:styleId="Header">
    <w:name w:val="header"/>
    <w:basedOn w:val="Normal"/>
    <w:link w:val="HeaderChar"/>
    <w:uiPriority w:val="99"/>
    <w:unhideWhenUsed/>
    <w:rsid w:val="00A03BA6"/>
    <w:pPr>
      <w:tabs>
        <w:tab w:val="center" w:pos="4680"/>
        <w:tab w:val="right" w:pos="9360"/>
      </w:tabs>
    </w:pPr>
  </w:style>
  <w:style w:type="character" w:customStyle="1" w:styleId="HeaderChar">
    <w:name w:val="Header Char"/>
    <w:basedOn w:val="DefaultParagraphFont"/>
    <w:link w:val="Header"/>
    <w:uiPriority w:val="99"/>
    <w:rsid w:val="00A03BA6"/>
    <w:rPr>
      <w:rFonts w:ascii="Arial" w:eastAsia="Arial" w:hAnsi="Arial" w:cs="Arial"/>
      <w:kern w:val="0"/>
      <w:lang w:bidi="en-US"/>
      <w14:ligatures w14:val="none"/>
    </w:rPr>
  </w:style>
  <w:style w:type="paragraph" w:styleId="Footer">
    <w:name w:val="footer"/>
    <w:basedOn w:val="Normal"/>
    <w:link w:val="FooterChar"/>
    <w:unhideWhenUsed/>
    <w:rsid w:val="00A03BA6"/>
    <w:pPr>
      <w:tabs>
        <w:tab w:val="center" w:pos="4680"/>
        <w:tab w:val="right" w:pos="9360"/>
      </w:tabs>
    </w:pPr>
  </w:style>
  <w:style w:type="character" w:customStyle="1" w:styleId="FooterChar">
    <w:name w:val="Footer Char"/>
    <w:basedOn w:val="DefaultParagraphFont"/>
    <w:link w:val="Footer"/>
    <w:rsid w:val="00A03BA6"/>
    <w:rPr>
      <w:rFonts w:ascii="Arial" w:eastAsia="Arial" w:hAnsi="Arial" w:cs="Arial"/>
      <w:kern w:val="0"/>
      <w:lang w:bidi="en-US"/>
      <w14:ligatures w14:val="none"/>
    </w:rPr>
  </w:style>
  <w:style w:type="paragraph" w:customStyle="1" w:styleId="Default">
    <w:name w:val="Default"/>
    <w:rsid w:val="00B1059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Lienau, Becky</dc:creator>
  <cp:keywords/>
  <dc:description/>
  <cp:lastModifiedBy>Lienau, Becky</cp:lastModifiedBy>
  <cp:revision>3</cp:revision>
  <dcterms:created xsi:type="dcterms:W3CDTF">2025-02-05T15:09:00Z</dcterms:created>
  <dcterms:modified xsi:type="dcterms:W3CDTF">2025-02-05T15:09:00Z</dcterms:modified>
</cp:coreProperties>
</file>