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B5CB4" w14:textId="77777777" w:rsidR="00E73EC8" w:rsidRDefault="000E1356" w:rsidP="00E56DBB">
      <w:pPr>
        <w:pStyle w:val="Title"/>
        <w:spacing w:after="60"/>
      </w:pPr>
      <w:r>
        <w:t>H.B. FULLER MEDICAL ADHESIVE TECHNOLOGIES, LLC</w:t>
      </w:r>
      <w:r w:rsidR="00E73EC8">
        <w:t xml:space="preserve"> TERMS AND CONDITIONS OF SALE</w:t>
      </w:r>
    </w:p>
    <w:p w14:paraId="7D300887" w14:textId="77777777" w:rsidR="004D6372" w:rsidRPr="004D6372" w:rsidRDefault="004D6372" w:rsidP="00E56DBB">
      <w:pPr>
        <w:pStyle w:val="Title"/>
        <w:spacing w:after="60"/>
      </w:pPr>
      <w:r w:rsidRPr="004D6372">
        <w:t>NORTH AMERICA ONLY</w:t>
      </w:r>
    </w:p>
    <w:p w14:paraId="36C42A84" w14:textId="77777777" w:rsidR="00E73EC8" w:rsidRDefault="00E73EC8" w:rsidP="00E56DBB">
      <w:pPr>
        <w:spacing w:after="60"/>
        <w:jc w:val="both"/>
        <w:rPr>
          <w:rFonts w:ascii="Verdana" w:hAnsi="Verdana" w:cs="Arial"/>
          <w:color w:val="000000"/>
          <w:sz w:val="15"/>
          <w:szCs w:val="15"/>
        </w:rPr>
      </w:pPr>
      <w:r>
        <w:rPr>
          <w:rFonts w:ascii="Verdana" w:hAnsi="Verdana" w:cs="Arial"/>
          <w:b/>
          <w:bCs/>
          <w:color w:val="000000"/>
          <w:sz w:val="15"/>
          <w:szCs w:val="15"/>
        </w:rPr>
        <w:t>1. Conditional Acceptance; Objection to Purchaser</w:t>
      </w:r>
      <w:r w:rsidR="00C60C5A">
        <w:rPr>
          <w:rFonts w:ascii="Verdana" w:hAnsi="Verdana" w:cs="Arial"/>
          <w:b/>
          <w:bCs/>
          <w:color w:val="000000"/>
          <w:sz w:val="15"/>
          <w:szCs w:val="15"/>
        </w:rPr>
        <w:t>'</w:t>
      </w:r>
      <w:r>
        <w:rPr>
          <w:rFonts w:ascii="Verdana" w:hAnsi="Verdana" w:cs="Arial"/>
          <w:b/>
          <w:bCs/>
          <w:color w:val="000000"/>
          <w:sz w:val="15"/>
          <w:szCs w:val="15"/>
        </w:rPr>
        <w:t>s Terms; Entire Agreement.</w:t>
      </w:r>
      <w:r>
        <w:rPr>
          <w:rFonts w:ascii="Verdana" w:hAnsi="Verdana" w:cs="Arial"/>
          <w:color w:val="000000"/>
          <w:sz w:val="15"/>
          <w:szCs w:val="15"/>
        </w:rPr>
        <w:t xml:space="preserve"> Acceptance of Purchaser</w:t>
      </w:r>
      <w:r w:rsidR="00C60C5A">
        <w:rPr>
          <w:rFonts w:ascii="Verdana" w:hAnsi="Verdana" w:cs="Arial"/>
          <w:color w:val="000000"/>
          <w:sz w:val="15"/>
          <w:szCs w:val="15"/>
        </w:rPr>
        <w:t>'</w:t>
      </w:r>
      <w:r>
        <w:rPr>
          <w:rFonts w:ascii="Verdana" w:hAnsi="Verdana" w:cs="Arial"/>
          <w:color w:val="000000"/>
          <w:sz w:val="15"/>
          <w:szCs w:val="15"/>
        </w:rPr>
        <w:t xml:space="preserve">s order by </w:t>
      </w:r>
      <w:r w:rsidR="000E1356">
        <w:rPr>
          <w:rFonts w:ascii="Verdana" w:hAnsi="Verdana" w:cs="Arial"/>
          <w:color w:val="000000"/>
          <w:sz w:val="15"/>
          <w:szCs w:val="15"/>
        </w:rPr>
        <w:t>H.B. Fuller Medical Adhesive Technologies</w:t>
      </w:r>
      <w:r w:rsidR="005D1812">
        <w:rPr>
          <w:rFonts w:ascii="Verdana" w:hAnsi="Verdana" w:cs="Arial"/>
          <w:color w:val="000000"/>
          <w:sz w:val="15"/>
          <w:szCs w:val="15"/>
        </w:rPr>
        <w:t>, LLC</w:t>
      </w:r>
      <w:r>
        <w:rPr>
          <w:rFonts w:ascii="Verdana" w:hAnsi="Verdana" w:cs="Arial"/>
          <w:color w:val="000000"/>
          <w:sz w:val="15"/>
          <w:szCs w:val="15"/>
        </w:rPr>
        <w:t xml:space="preserve"> (</w:t>
      </w:r>
      <w:r w:rsidR="00C60C5A">
        <w:rPr>
          <w:rFonts w:ascii="Verdana" w:hAnsi="Verdana" w:cs="Arial"/>
          <w:color w:val="000000"/>
          <w:sz w:val="15"/>
          <w:szCs w:val="15"/>
        </w:rPr>
        <w:t>"</w:t>
      </w:r>
      <w:r w:rsidR="005D1812">
        <w:rPr>
          <w:rFonts w:ascii="Verdana" w:hAnsi="Verdana" w:cs="Arial"/>
          <w:color w:val="000000"/>
          <w:sz w:val="15"/>
          <w:szCs w:val="15"/>
        </w:rPr>
        <w:t>Seller</w:t>
      </w:r>
      <w:r w:rsidR="00C60C5A">
        <w:rPr>
          <w:rFonts w:ascii="Verdana" w:hAnsi="Verdana" w:cs="Arial"/>
          <w:color w:val="000000"/>
          <w:sz w:val="15"/>
          <w:szCs w:val="15"/>
        </w:rPr>
        <w:t>"</w:t>
      </w:r>
      <w:r>
        <w:rPr>
          <w:rFonts w:ascii="Verdana" w:hAnsi="Verdana" w:cs="Arial"/>
          <w:color w:val="000000"/>
          <w:sz w:val="15"/>
          <w:szCs w:val="15"/>
        </w:rPr>
        <w:t>)</w:t>
      </w:r>
      <w:r w:rsidR="00203406">
        <w:rPr>
          <w:rFonts w:ascii="Verdana" w:hAnsi="Verdana" w:cs="Arial"/>
          <w:color w:val="000000"/>
          <w:sz w:val="15"/>
          <w:szCs w:val="15"/>
        </w:rPr>
        <w:t>,</w:t>
      </w:r>
      <w:r>
        <w:rPr>
          <w:rFonts w:ascii="Verdana" w:hAnsi="Verdana" w:cs="Arial"/>
          <w:color w:val="000000"/>
          <w:sz w:val="15"/>
          <w:szCs w:val="15"/>
        </w:rPr>
        <w:t xml:space="preserve"> is expressly conditional upon Purchaser</w:t>
      </w:r>
      <w:r w:rsidR="00C60C5A">
        <w:rPr>
          <w:rFonts w:ascii="Verdana" w:hAnsi="Verdana" w:cs="Arial"/>
          <w:color w:val="000000"/>
          <w:sz w:val="15"/>
          <w:szCs w:val="15"/>
        </w:rPr>
        <w:t>'</w:t>
      </w:r>
      <w:r>
        <w:rPr>
          <w:rFonts w:ascii="Verdana" w:hAnsi="Verdana" w:cs="Arial"/>
          <w:color w:val="000000"/>
          <w:sz w:val="15"/>
          <w:szCs w:val="15"/>
        </w:rPr>
        <w:t>s assent to the terms and conditions specified herein. Any term or condition of Purchaser</w:t>
      </w:r>
      <w:r w:rsidR="00C60C5A">
        <w:rPr>
          <w:rFonts w:ascii="Verdana" w:hAnsi="Verdana" w:cs="Arial"/>
          <w:color w:val="000000"/>
          <w:sz w:val="15"/>
          <w:szCs w:val="15"/>
        </w:rPr>
        <w:t>'</w:t>
      </w:r>
      <w:r>
        <w:rPr>
          <w:rFonts w:ascii="Verdana" w:hAnsi="Verdana" w:cs="Arial"/>
          <w:color w:val="000000"/>
          <w:sz w:val="15"/>
          <w:szCs w:val="15"/>
        </w:rPr>
        <w:t xml:space="preserve">s order or other documentation supplied by </w:t>
      </w:r>
      <w:proofErr w:type="gramStart"/>
      <w:r>
        <w:rPr>
          <w:rFonts w:ascii="Verdana" w:hAnsi="Verdana" w:cs="Arial"/>
          <w:color w:val="000000"/>
          <w:sz w:val="15"/>
          <w:szCs w:val="15"/>
        </w:rPr>
        <w:t>Purchaser</w:t>
      </w:r>
      <w:proofErr w:type="gramEnd"/>
      <w:r>
        <w:rPr>
          <w:rFonts w:ascii="Verdana" w:hAnsi="Verdana" w:cs="Arial"/>
          <w:color w:val="000000"/>
          <w:sz w:val="15"/>
          <w:szCs w:val="15"/>
        </w:rPr>
        <w:t xml:space="preserve"> which is different from, in addition to, or inconsistent with any term or condition specified herein is hereby objected to and rejected and, unless hereafter specifically accepted in writing by an authorized representative of </w:t>
      </w:r>
      <w:r w:rsidR="00407BDB">
        <w:rPr>
          <w:rFonts w:ascii="Verdana" w:hAnsi="Verdana" w:cs="Arial"/>
          <w:color w:val="000000"/>
          <w:sz w:val="15"/>
          <w:szCs w:val="15"/>
        </w:rPr>
        <w:t>Seller</w:t>
      </w:r>
      <w:r>
        <w:rPr>
          <w:rFonts w:ascii="Verdana" w:hAnsi="Verdana" w:cs="Arial"/>
          <w:color w:val="000000"/>
          <w:sz w:val="15"/>
          <w:szCs w:val="15"/>
        </w:rPr>
        <w:t xml:space="preserve">, such term or condition will not be binding on or effective against </w:t>
      </w:r>
      <w:r w:rsidR="00407BDB">
        <w:rPr>
          <w:rFonts w:ascii="Verdana" w:hAnsi="Verdana" w:cs="Arial"/>
          <w:color w:val="000000"/>
          <w:sz w:val="15"/>
          <w:szCs w:val="15"/>
        </w:rPr>
        <w:t>Seller</w:t>
      </w:r>
      <w:r>
        <w:rPr>
          <w:rFonts w:ascii="Verdana" w:hAnsi="Verdana" w:cs="Arial"/>
          <w:color w:val="000000"/>
          <w:sz w:val="15"/>
          <w:szCs w:val="15"/>
        </w:rPr>
        <w:t xml:space="preserve">. In the event a separate agreement (purchase agreement, override agreement, etc.) covering terms and conditions of purchase </w:t>
      </w:r>
      <w:r w:rsidR="001478EF">
        <w:rPr>
          <w:rFonts w:ascii="Verdana" w:hAnsi="Verdana" w:cs="Arial"/>
          <w:color w:val="000000"/>
          <w:sz w:val="15"/>
          <w:szCs w:val="15"/>
        </w:rPr>
        <w:t xml:space="preserve">between the parties has been executed </w:t>
      </w:r>
      <w:r>
        <w:rPr>
          <w:rFonts w:ascii="Verdana" w:hAnsi="Verdana" w:cs="Arial"/>
          <w:color w:val="000000"/>
          <w:sz w:val="15"/>
          <w:szCs w:val="15"/>
        </w:rPr>
        <w:t xml:space="preserve">the terms and conditions set forth herein will </w:t>
      </w:r>
      <w:r w:rsidR="001478EF">
        <w:rPr>
          <w:rFonts w:ascii="Verdana" w:hAnsi="Verdana" w:cs="Arial"/>
          <w:color w:val="000000"/>
          <w:sz w:val="15"/>
          <w:szCs w:val="15"/>
        </w:rPr>
        <w:t xml:space="preserve">control and supersede </w:t>
      </w:r>
      <w:r>
        <w:rPr>
          <w:rFonts w:ascii="Verdana" w:hAnsi="Verdana" w:cs="Arial"/>
          <w:color w:val="000000"/>
          <w:sz w:val="15"/>
          <w:szCs w:val="15"/>
        </w:rPr>
        <w:t xml:space="preserve">such agreement. </w:t>
      </w:r>
      <w:r w:rsidR="001478EF">
        <w:rPr>
          <w:rFonts w:ascii="Verdana" w:hAnsi="Verdana" w:cs="Arial"/>
          <w:color w:val="000000"/>
          <w:sz w:val="15"/>
          <w:szCs w:val="15"/>
        </w:rPr>
        <w:t>T</w:t>
      </w:r>
      <w:r>
        <w:rPr>
          <w:rFonts w:ascii="Verdana" w:hAnsi="Verdana" w:cs="Arial"/>
          <w:color w:val="000000"/>
          <w:sz w:val="15"/>
          <w:szCs w:val="15"/>
        </w:rPr>
        <w:t xml:space="preserve">hese Terms and Conditions of Sale embody the entire agreement of the parties in relation to the subject matter hereof and supersede all prior understandings, communications, and representations between the parties, whether oral or written. No amendment to these terms and conditions will be effective unless in writing and signed by an authorized representative of </w:t>
      </w:r>
      <w:r w:rsidR="00407BDB">
        <w:rPr>
          <w:rFonts w:ascii="Verdana" w:hAnsi="Verdana" w:cs="Arial"/>
          <w:color w:val="000000"/>
          <w:sz w:val="15"/>
          <w:szCs w:val="15"/>
        </w:rPr>
        <w:t>Seller</w:t>
      </w:r>
      <w:r>
        <w:rPr>
          <w:rFonts w:ascii="Verdana" w:hAnsi="Verdana" w:cs="Arial"/>
          <w:color w:val="000000"/>
          <w:sz w:val="15"/>
          <w:szCs w:val="15"/>
        </w:rPr>
        <w:t>.</w:t>
      </w:r>
    </w:p>
    <w:p w14:paraId="1E9FE418" w14:textId="77777777" w:rsidR="00E73EC8" w:rsidRDefault="00E73EC8" w:rsidP="00E56DBB">
      <w:pPr>
        <w:spacing w:after="60"/>
        <w:jc w:val="both"/>
        <w:rPr>
          <w:rFonts w:ascii="Verdana" w:hAnsi="Verdana" w:cs="Arial"/>
          <w:color w:val="000000"/>
          <w:sz w:val="15"/>
          <w:szCs w:val="15"/>
        </w:rPr>
      </w:pPr>
      <w:r>
        <w:rPr>
          <w:rFonts w:ascii="Verdana" w:hAnsi="Verdana" w:cs="Arial"/>
          <w:b/>
          <w:bCs/>
          <w:color w:val="000000"/>
          <w:sz w:val="15"/>
          <w:szCs w:val="15"/>
        </w:rPr>
        <w:t>2. Limited Warranty; Disclaimers; Limitation of Warranties and Remedies.</w:t>
      </w:r>
      <w:r>
        <w:rPr>
          <w:rFonts w:ascii="Verdana" w:hAnsi="Verdana" w:cs="Arial"/>
          <w:color w:val="000000"/>
          <w:sz w:val="15"/>
          <w:szCs w:val="15"/>
        </w:rPr>
        <w:t xml:space="preserve"> </w:t>
      </w:r>
      <w:r w:rsidR="00407BDB">
        <w:rPr>
          <w:rFonts w:ascii="Verdana" w:hAnsi="Verdana" w:cs="Arial"/>
          <w:color w:val="000000"/>
          <w:sz w:val="15"/>
          <w:szCs w:val="15"/>
        </w:rPr>
        <w:t>Seller</w:t>
      </w:r>
      <w:r>
        <w:rPr>
          <w:rFonts w:ascii="Verdana" w:hAnsi="Verdana" w:cs="Arial"/>
          <w:color w:val="000000"/>
          <w:sz w:val="15"/>
          <w:szCs w:val="15"/>
        </w:rPr>
        <w:t xml:space="preserve"> warrants that for a period of one year (or the period specified on the applicable </w:t>
      </w:r>
      <w:r w:rsidR="00407BDB">
        <w:rPr>
          <w:rFonts w:ascii="Verdana" w:hAnsi="Verdana" w:cs="Arial"/>
          <w:color w:val="000000"/>
          <w:sz w:val="15"/>
          <w:szCs w:val="15"/>
        </w:rPr>
        <w:t>Seller</w:t>
      </w:r>
      <w:r w:rsidR="00E82687">
        <w:rPr>
          <w:rFonts w:ascii="Verdana" w:hAnsi="Verdana" w:cs="Arial"/>
          <w:color w:val="000000"/>
          <w:sz w:val="15"/>
          <w:szCs w:val="15"/>
        </w:rPr>
        <w:t xml:space="preserve"> Technical Document,</w:t>
      </w:r>
      <w:r>
        <w:rPr>
          <w:rFonts w:ascii="Verdana" w:hAnsi="Verdana" w:cs="Arial"/>
          <w:color w:val="000000"/>
          <w:sz w:val="15"/>
          <w:szCs w:val="15"/>
        </w:rPr>
        <w:t xml:space="preserve"> whichever is less) from the date of </w:t>
      </w:r>
      <w:r w:rsidR="008430EE">
        <w:rPr>
          <w:rFonts w:ascii="Verdana" w:hAnsi="Verdana" w:cs="Arial"/>
          <w:color w:val="000000"/>
          <w:sz w:val="15"/>
          <w:szCs w:val="15"/>
        </w:rPr>
        <w:t>manufacture</w:t>
      </w:r>
      <w:r>
        <w:rPr>
          <w:rFonts w:ascii="Verdana" w:hAnsi="Verdana" w:cs="Arial"/>
          <w:color w:val="000000"/>
          <w:sz w:val="15"/>
          <w:szCs w:val="15"/>
        </w:rPr>
        <w:t xml:space="preserve">, the applicable </w:t>
      </w:r>
      <w:r w:rsidR="00407BDB">
        <w:rPr>
          <w:rFonts w:ascii="Verdana" w:hAnsi="Verdana" w:cs="Arial"/>
          <w:color w:val="000000"/>
          <w:sz w:val="15"/>
          <w:szCs w:val="15"/>
        </w:rPr>
        <w:t>Seller</w:t>
      </w:r>
      <w:r>
        <w:rPr>
          <w:rFonts w:ascii="Verdana" w:hAnsi="Verdana" w:cs="Arial"/>
          <w:color w:val="000000"/>
          <w:sz w:val="15"/>
          <w:szCs w:val="15"/>
        </w:rPr>
        <w:t xml:space="preserve"> product was manufactured in accordance with specifications</w:t>
      </w:r>
      <w:r w:rsidR="008430EE">
        <w:rPr>
          <w:rFonts w:ascii="Verdana" w:hAnsi="Verdana" w:cs="Arial"/>
          <w:color w:val="000000"/>
          <w:sz w:val="15"/>
          <w:szCs w:val="15"/>
        </w:rPr>
        <w:t xml:space="preserve"> agreed upon in writing, or if none have been agreed upon, then </w:t>
      </w:r>
      <w:r w:rsidR="00407BDB">
        <w:rPr>
          <w:rFonts w:ascii="Verdana" w:hAnsi="Verdana" w:cs="Arial"/>
          <w:color w:val="000000"/>
          <w:sz w:val="15"/>
          <w:szCs w:val="15"/>
        </w:rPr>
        <w:t>Seller</w:t>
      </w:r>
      <w:r w:rsidR="008430EE">
        <w:rPr>
          <w:rFonts w:ascii="Verdana" w:hAnsi="Verdana" w:cs="Arial"/>
          <w:color w:val="000000"/>
          <w:sz w:val="15"/>
          <w:szCs w:val="15"/>
        </w:rPr>
        <w:t>'s specifications</w:t>
      </w:r>
      <w:r>
        <w:rPr>
          <w:rFonts w:ascii="Verdana" w:hAnsi="Verdana" w:cs="Arial"/>
          <w:color w:val="000000"/>
          <w:sz w:val="15"/>
          <w:szCs w:val="15"/>
        </w:rPr>
        <w:t xml:space="preserve"> for such product on the date of </w:t>
      </w:r>
      <w:r w:rsidR="008430EE">
        <w:rPr>
          <w:rFonts w:ascii="Verdana" w:hAnsi="Verdana" w:cs="Arial"/>
          <w:color w:val="000000"/>
          <w:sz w:val="15"/>
          <w:szCs w:val="15"/>
        </w:rPr>
        <w:t>manufacture ("Warranty"</w:t>
      </w:r>
      <w:r w:rsidR="0038592B">
        <w:rPr>
          <w:rFonts w:ascii="Verdana" w:hAnsi="Verdana" w:cs="Arial"/>
          <w:color w:val="000000"/>
          <w:sz w:val="15"/>
          <w:szCs w:val="15"/>
        </w:rPr>
        <w:t>)</w:t>
      </w:r>
      <w:r>
        <w:rPr>
          <w:rFonts w:ascii="Verdana" w:hAnsi="Verdana" w:cs="Arial"/>
          <w:color w:val="000000"/>
          <w:sz w:val="15"/>
          <w:szCs w:val="15"/>
        </w:rPr>
        <w:t xml:space="preserve">. These specifications are available upon request. This </w:t>
      </w:r>
      <w:r w:rsidR="00203406">
        <w:rPr>
          <w:rFonts w:ascii="Verdana" w:hAnsi="Verdana" w:cs="Arial"/>
          <w:color w:val="000000"/>
          <w:sz w:val="15"/>
          <w:szCs w:val="15"/>
        </w:rPr>
        <w:t>W</w:t>
      </w:r>
      <w:r>
        <w:rPr>
          <w:rFonts w:ascii="Verdana" w:hAnsi="Verdana" w:cs="Arial"/>
          <w:color w:val="000000"/>
          <w:sz w:val="15"/>
          <w:szCs w:val="15"/>
        </w:rPr>
        <w:t xml:space="preserve">arranty does not cover test data, or any defects, damages or other harms caused to any extent or, in any way, by failure to follow applicable </w:t>
      </w:r>
      <w:r w:rsidR="00407BDB">
        <w:rPr>
          <w:rFonts w:ascii="Verdana" w:hAnsi="Verdana" w:cs="Arial"/>
          <w:color w:val="000000"/>
          <w:sz w:val="15"/>
          <w:szCs w:val="15"/>
        </w:rPr>
        <w:t>Seller</w:t>
      </w:r>
      <w:r>
        <w:rPr>
          <w:rFonts w:ascii="Verdana" w:hAnsi="Verdana" w:cs="Arial"/>
          <w:color w:val="000000"/>
          <w:sz w:val="15"/>
          <w:szCs w:val="15"/>
        </w:rPr>
        <w:t xml:space="preserve"> instructions, if any, or abuse or misuse of the product.</w:t>
      </w:r>
      <w:r w:rsidR="00845B3C" w:rsidRPr="00845B3C">
        <w:t xml:space="preserve"> </w:t>
      </w:r>
      <w:r w:rsidR="00845B3C" w:rsidRPr="00845B3C">
        <w:rPr>
          <w:rFonts w:ascii="Verdana" w:hAnsi="Verdana" w:cs="Arial"/>
          <w:color w:val="000000"/>
          <w:sz w:val="15"/>
          <w:szCs w:val="15"/>
        </w:rPr>
        <w:t>Purchaser is required to review the specific context of the intended use to determine whether their intended use violates any law or infringes upon any patent.</w:t>
      </w:r>
      <w:r w:rsidR="00E82687">
        <w:rPr>
          <w:rFonts w:ascii="Verdana" w:hAnsi="Verdana" w:cs="Arial"/>
          <w:color w:val="000000"/>
          <w:sz w:val="15"/>
          <w:szCs w:val="15"/>
        </w:rPr>
        <w:t xml:space="preserve"> </w:t>
      </w:r>
      <w:r w:rsidR="00407BDB">
        <w:rPr>
          <w:rFonts w:ascii="Verdana" w:hAnsi="Verdana" w:cs="Arial"/>
          <w:color w:val="000000"/>
          <w:sz w:val="15"/>
          <w:szCs w:val="15"/>
        </w:rPr>
        <w:t>Seller</w:t>
      </w:r>
      <w:r w:rsidR="00E82687">
        <w:rPr>
          <w:rFonts w:ascii="Verdana" w:hAnsi="Verdana" w:cs="Arial"/>
          <w:color w:val="000000"/>
          <w:sz w:val="15"/>
          <w:szCs w:val="15"/>
        </w:rPr>
        <w:t xml:space="preserve"> Technical Document means: Technical Data Sheet, Certificate of Conformance, Certificate of Analysis and/or Test Report, as applicable.</w:t>
      </w:r>
    </w:p>
    <w:p w14:paraId="76FE33E6" w14:textId="77777777" w:rsidR="000D2DBD" w:rsidRDefault="00E73EC8" w:rsidP="00E56DBB">
      <w:pPr>
        <w:spacing w:after="60"/>
        <w:jc w:val="both"/>
        <w:rPr>
          <w:rFonts w:ascii="Verdana" w:hAnsi="Verdana" w:cs="Arial"/>
          <w:color w:val="000000"/>
          <w:sz w:val="15"/>
          <w:szCs w:val="15"/>
        </w:rPr>
      </w:pPr>
      <w:r>
        <w:rPr>
          <w:rFonts w:ascii="Verdana" w:hAnsi="Verdana" w:cs="Arial"/>
          <w:color w:val="000000"/>
          <w:sz w:val="15"/>
          <w:szCs w:val="15"/>
        </w:rPr>
        <w:t xml:space="preserve">THE </w:t>
      </w:r>
      <w:r w:rsidR="008430EE">
        <w:rPr>
          <w:rFonts w:ascii="Verdana" w:hAnsi="Verdana" w:cs="Arial"/>
          <w:color w:val="000000"/>
          <w:sz w:val="15"/>
          <w:szCs w:val="15"/>
        </w:rPr>
        <w:t xml:space="preserve">WARRANTIES, OBLIGATIONS AND LIABILITIES OF </w:t>
      </w:r>
      <w:r w:rsidR="00407BDB">
        <w:rPr>
          <w:rFonts w:ascii="Verdana" w:hAnsi="Verdana" w:cs="Arial"/>
          <w:color w:val="000000"/>
          <w:sz w:val="15"/>
          <w:szCs w:val="15"/>
        </w:rPr>
        <w:t>SELLER</w:t>
      </w:r>
      <w:r w:rsidR="008430EE">
        <w:rPr>
          <w:rFonts w:ascii="Verdana" w:hAnsi="Verdana" w:cs="Arial"/>
          <w:color w:val="000000"/>
          <w:sz w:val="15"/>
          <w:szCs w:val="15"/>
        </w:rPr>
        <w:t xml:space="preserve"> AND THE REMEDIES OF PURCHASER SET FORTH HEREIN ARE EXCLUSIVE AND</w:t>
      </w:r>
      <w:r>
        <w:rPr>
          <w:rFonts w:ascii="Verdana" w:hAnsi="Verdana" w:cs="Arial"/>
          <w:color w:val="000000"/>
          <w:sz w:val="15"/>
          <w:szCs w:val="15"/>
        </w:rPr>
        <w:t xml:space="preserve"> IN PLACE OF ALL OTHER </w:t>
      </w:r>
      <w:r w:rsidR="008430EE">
        <w:rPr>
          <w:rFonts w:ascii="Verdana" w:hAnsi="Verdana" w:cs="Arial"/>
          <w:color w:val="000000"/>
          <w:sz w:val="15"/>
          <w:szCs w:val="15"/>
        </w:rPr>
        <w:t>RIGHTS, REMEDIES, CLAIMS,</w:t>
      </w:r>
      <w:r>
        <w:rPr>
          <w:rFonts w:ascii="Verdana" w:hAnsi="Verdana" w:cs="Arial"/>
          <w:color w:val="000000"/>
          <w:sz w:val="15"/>
          <w:szCs w:val="15"/>
        </w:rPr>
        <w:t>CONDITIONS AND WARRANTIES</w:t>
      </w:r>
      <w:r w:rsidR="008430EE">
        <w:rPr>
          <w:rFonts w:ascii="Verdana" w:hAnsi="Verdana" w:cs="Arial"/>
          <w:color w:val="000000"/>
          <w:sz w:val="15"/>
          <w:szCs w:val="15"/>
        </w:rPr>
        <w:t xml:space="preserve"> AGAINST </w:t>
      </w:r>
      <w:r w:rsidR="00407BDB">
        <w:rPr>
          <w:rFonts w:ascii="Verdana" w:hAnsi="Verdana" w:cs="Arial"/>
          <w:color w:val="000000"/>
          <w:sz w:val="15"/>
          <w:szCs w:val="15"/>
        </w:rPr>
        <w:t>SELLER</w:t>
      </w:r>
      <w:r>
        <w:rPr>
          <w:rFonts w:ascii="Verdana" w:hAnsi="Verdana" w:cs="Arial"/>
          <w:color w:val="000000"/>
          <w:sz w:val="15"/>
          <w:szCs w:val="15"/>
        </w:rPr>
        <w:t xml:space="preserve">, EXPRESS OR IMPLIED, WHETHER ARISING FROM STATUTE, COURSE OF DEALING, USAGE OF TRADE OR OTHERWISE AND </w:t>
      </w:r>
      <w:r w:rsidR="00407BDB">
        <w:rPr>
          <w:rFonts w:ascii="Verdana" w:hAnsi="Verdana" w:cs="Arial"/>
          <w:color w:val="000000"/>
          <w:sz w:val="15"/>
          <w:szCs w:val="15"/>
        </w:rPr>
        <w:t>SELLER</w:t>
      </w:r>
      <w:r>
        <w:rPr>
          <w:rFonts w:ascii="Verdana" w:hAnsi="Verdana" w:cs="Arial"/>
          <w:color w:val="000000"/>
          <w:sz w:val="15"/>
          <w:szCs w:val="15"/>
        </w:rPr>
        <w:t xml:space="preserve"> HEREBY EXPRESSLY DISCLAIMS ALL SUCH OTHER CONDITIONS AND WARRANTIES, INCLUDING</w:t>
      </w:r>
      <w:r w:rsidR="008430EE">
        <w:rPr>
          <w:rFonts w:ascii="Verdana" w:hAnsi="Verdana" w:cs="Arial"/>
          <w:color w:val="000000"/>
          <w:sz w:val="15"/>
          <w:szCs w:val="15"/>
        </w:rPr>
        <w:t xml:space="preserve"> BUT NOT LIMITED TO:</w:t>
      </w:r>
      <w:r>
        <w:rPr>
          <w:rFonts w:ascii="Verdana" w:hAnsi="Verdana" w:cs="Arial"/>
          <w:color w:val="000000"/>
          <w:sz w:val="15"/>
          <w:szCs w:val="15"/>
        </w:rPr>
        <w:t xml:space="preserve"> WARRANTIES OF MERCHANTABILITY, MERCHANTABLE QUALITY, TITLE, QUALITY AND FITNESS FOR A PARTICULAR PURPOSE</w:t>
      </w:r>
      <w:r w:rsidR="008430EE">
        <w:rPr>
          <w:rFonts w:ascii="Verdana" w:hAnsi="Verdana" w:cs="Arial"/>
          <w:color w:val="000000"/>
          <w:sz w:val="15"/>
          <w:szCs w:val="15"/>
        </w:rPr>
        <w:t xml:space="preserve">; ANY OBLIGATION, LIABILITY, RIGHT, CLAIM OR REMEDY, WHETHER OR NOT ARISING FROM THE NEGLIGENCE OF </w:t>
      </w:r>
      <w:r w:rsidR="00407BDB">
        <w:rPr>
          <w:rFonts w:ascii="Verdana" w:hAnsi="Verdana" w:cs="Arial"/>
          <w:color w:val="000000"/>
          <w:sz w:val="15"/>
          <w:szCs w:val="15"/>
        </w:rPr>
        <w:t>SELLER</w:t>
      </w:r>
      <w:r w:rsidR="008430EE">
        <w:rPr>
          <w:rFonts w:ascii="Verdana" w:hAnsi="Verdana" w:cs="Arial"/>
          <w:color w:val="000000"/>
          <w:sz w:val="15"/>
          <w:szCs w:val="15"/>
        </w:rPr>
        <w:t>, ANY OBLIGATION, LIABILITY</w:t>
      </w:r>
      <w:r w:rsidR="001D36E8">
        <w:rPr>
          <w:rFonts w:ascii="Verdana" w:hAnsi="Verdana" w:cs="Arial"/>
          <w:color w:val="000000"/>
          <w:sz w:val="15"/>
          <w:szCs w:val="15"/>
        </w:rPr>
        <w:t>, RIGHT, CLAIM OR REMEDY FOR LOSS OF OR DAMAGE TO ANY CUSTOMER GOODS OR END USE GOODS</w:t>
      </w:r>
      <w:r>
        <w:rPr>
          <w:rFonts w:ascii="Verdana" w:hAnsi="Verdana" w:cs="Arial"/>
          <w:color w:val="000000"/>
          <w:sz w:val="15"/>
          <w:szCs w:val="15"/>
        </w:rPr>
        <w:t xml:space="preserve">. ALTHOUGH </w:t>
      </w:r>
      <w:r w:rsidR="00407BDB">
        <w:rPr>
          <w:rFonts w:ascii="Verdana" w:hAnsi="Verdana" w:cs="Arial"/>
          <w:color w:val="000000"/>
          <w:sz w:val="15"/>
          <w:szCs w:val="15"/>
        </w:rPr>
        <w:t>SELLER</w:t>
      </w:r>
      <w:r>
        <w:rPr>
          <w:rFonts w:ascii="Verdana" w:hAnsi="Verdana" w:cs="Arial"/>
          <w:color w:val="000000"/>
          <w:sz w:val="15"/>
          <w:szCs w:val="15"/>
        </w:rPr>
        <w:t xml:space="preserve"> MAY HAVE SUGGESTED THE PRODUCT OR DEVELOPED THE PRODUCT AT THE PURCHASER</w:t>
      </w:r>
      <w:r w:rsidR="00C60C5A">
        <w:rPr>
          <w:rFonts w:ascii="Verdana" w:hAnsi="Verdana" w:cs="Arial"/>
          <w:color w:val="000000"/>
          <w:sz w:val="15"/>
          <w:szCs w:val="15"/>
        </w:rPr>
        <w:t>'</w:t>
      </w:r>
      <w:r>
        <w:rPr>
          <w:rFonts w:ascii="Verdana" w:hAnsi="Verdana" w:cs="Arial"/>
          <w:color w:val="000000"/>
          <w:sz w:val="15"/>
          <w:szCs w:val="15"/>
        </w:rPr>
        <w:t>S REQUEST, IT IS THE PURCHASER</w:t>
      </w:r>
      <w:r w:rsidR="00C60C5A">
        <w:rPr>
          <w:rFonts w:ascii="Verdana" w:hAnsi="Verdana" w:cs="Arial"/>
          <w:color w:val="000000"/>
          <w:sz w:val="15"/>
          <w:szCs w:val="15"/>
        </w:rPr>
        <w:t>'</w:t>
      </w:r>
      <w:r>
        <w:rPr>
          <w:rFonts w:ascii="Verdana" w:hAnsi="Verdana" w:cs="Arial"/>
          <w:color w:val="000000"/>
          <w:sz w:val="15"/>
          <w:szCs w:val="15"/>
        </w:rPr>
        <w:t>S RESPONSIBILITY TO TEST AND DETERMINE THE SUITABILITY OF THE PRODUCT FOR THE PURCHASER</w:t>
      </w:r>
      <w:r w:rsidR="00C60C5A">
        <w:rPr>
          <w:rFonts w:ascii="Verdana" w:hAnsi="Verdana" w:cs="Arial"/>
          <w:color w:val="000000"/>
          <w:sz w:val="15"/>
          <w:szCs w:val="15"/>
        </w:rPr>
        <w:t>'</w:t>
      </w:r>
      <w:r>
        <w:rPr>
          <w:rFonts w:ascii="Verdana" w:hAnsi="Verdana" w:cs="Arial"/>
          <w:color w:val="000000"/>
          <w:sz w:val="15"/>
          <w:szCs w:val="15"/>
        </w:rPr>
        <w:t xml:space="preserve">S INTENDED USE AND PURPOSE, AND PURCHASER ASSUMES ALL RISK AND LIABILITY WHATSOEVER REGARDING SUCH SUITABILITY. </w:t>
      </w:r>
      <w:r w:rsidR="00203406">
        <w:rPr>
          <w:rFonts w:ascii="Verdana" w:hAnsi="Verdana" w:cs="Arial"/>
          <w:color w:val="000000"/>
          <w:sz w:val="15"/>
          <w:szCs w:val="15"/>
        </w:rPr>
        <w:t xml:space="preserve"> </w:t>
      </w:r>
      <w:r>
        <w:rPr>
          <w:rFonts w:ascii="Verdana" w:hAnsi="Verdana" w:cs="Arial"/>
          <w:color w:val="000000"/>
          <w:sz w:val="15"/>
          <w:szCs w:val="15"/>
        </w:rPr>
        <w:t xml:space="preserve">FOR ANY VALID CLAIM PRESENTED UNDER </w:t>
      </w:r>
      <w:r w:rsidR="00203406">
        <w:rPr>
          <w:rFonts w:ascii="Verdana" w:hAnsi="Verdana" w:cs="Arial"/>
          <w:color w:val="000000"/>
          <w:sz w:val="15"/>
          <w:szCs w:val="15"/>
        </w:rPr>
        <w:t>THIS AGREEMENT</w:t>
      </w:r>
      <w:r>
        <w:rPr>
          <w:rFonts w:ascii="Verdana" w:hAnsi="Verdana" w:cs="Arial"/>
          <w:color w:val="000000"/>
          <w:sz w:val="15"/>
          <w:szCs w:val="15"/>
        </w:rPr>
        <w:t xml:space="preserve">, </w:t>
      </w:r>
      <w:r w:rsidR="00407BDB">
        <w:rPr>
          <w:rFonts w:ascii="Verdana" w:hAnsi="Verdana" w:cs="Arial"/>
          <w:color w:val="000000"/>
          <w:sz w:val="15"/>
          <w:szCs w:val="15"/>
        </w:rPr>
        <w:t>SELLER</w:t>
      </w:r>
      <w:r>
        <w:rPr>
          <w:rFonts w:ascii="Verdana" w:hAnsi="Verdana" w:cs="Arial"/>
          <w:color w:val="000000"/>
          <w:sz w:val="15"/>
          <w:szCs w:val="15"/>
        </w:rPr>
        <w:t xml:space="preserve"> WILL REPLACE THE PRODUCT, OR AT ITS OPTION, REFUND THE PURCHASE PRICE. THIS REPLACEMENT/REFUND REMEDY IS THE PURCHASER</w:t>
      </w:r>
      <w:r w:rsidR="00C60C5A">
        <w:rPr>
          <w:rFonts w:ascii="Verdana" w:hAnsi="Verdana" w:cs="Arial"/>
          <w:color w:val="000000"/>
          <w:sz w:val="15"/>
          <w:szCs w:val="15"/>
        </w:rPr>
        <w:t>'</w:t>
      </w:r>
      <w:r>
        <w:rPr>
          <w:rFonts w:ascii="Verdana" w:hAnsi="Verdana" w:cs="Arial"/>
          <w:color w:val="000000"/>
          <w:sz w:val="15"/>
          <w:szCs w:val="15"/>
        </w:rPr>
        <w:t xml:space="preserve">S SOLE AND EXCLUSIVE REMEDY AGAINST </w:t>
      </w:r>
      <w:r w:rsidR="00407BDB">
        <w:rPr>
          <w:rFonts w:ascii="Verdana" w:hAnsi="Verdana" w:cs="Arial"/>
          <w:color w:val="000000"/>
          <w:sz w:val="15"/>
          <w:szCs w:val="15"/>
        </w:rPr>
        <w:t>SELLER</w:t>
      </w:r>
      <w:r>
        <w:rPr>
          <w:rFonts w:ascii="Verdana" w:hAnsi="Verdana" w:cs="Arial"/>
          <w:color w:val="000000"/>
          <w:sz w:val="15"/>
          <w:szCs w:val="15"/>
        </w:rPr>
        <w:t xml:space="preserve">. THE PURCHASER AGREES THAT NO OTHER REMEDY (INCLUDING BUT NOT LIMITED TO LOST PROFITS, LOST SALES, INJURY TO PERSON OR PROPERTY OR ANY OTHER SPECIAL, INCIDENTAL, OR CONSEQUENTIAL LOSS OR DAMAGE) SHALL BE AVAILABLE TO PURCHASER FOR CLAIMS ARISING OUT OF ANY USE OF THE PRODUCT REGARDLESSS OF THE LEGAL THEORY (CONTRACT, CIVIL LIABILITY TORT [INCLUDING NEGLIGENCE] OR OTHER). IN NO EVENT WILL </w:t>
      </w:r>
      <w:r w:rsidR="00407BDB">
        <w:rPr>
          <w:rFonts w:ascii="Verdana" w:hAnsi="Verdana" w:cs="Arial"/>
          <w:color w:val="000000"/>
          <w:sz w:val="15"/>
          <w:szCs w:val="15"/>
        </w:rPr>
        <w:t>SELLER</w:t>
      </w:r>
      <w:r>
        <w:rPr>
          <w:rFonts w:ascii="Verdana" w:hAnsi="Verdana" w:cs="Arial"/>
          <w:color w:val="000000"/>
          <w:sz w:val="15"/>
          <w:szCs w:val="15"/>
        </w:rPr>
        <w:t xml:space="preserve"> </w:t>
      </w:r>
      <w:r w:rsidRPr="00F167FB">
        <w:rPr>
          <w:rFonts w:ascii="Verdana" w:hAnsi="Verdana" w:cs="Arial"/>
          <w:color w:val="000000"/>
          <w:sz w:val="15"/>
          <w:szCs w:val="15"/>
        </w:rPr>
        <w:t>BE OBLIGATED TO PAY DAMAGES TO PURCHASER FOR ANY AMOUNT EXCEEDING THE PRICE THAT PURCHASER PAID FOR THE PRODUCT.</w:t>
      </w:r>
      <w:r w:rsidR="00F167FB" w:rsidRPr="00F167FB">
        <w:rPr>
          <w:rFonts w:ascii="Verdana" w:hAnsi="Verdana" w:cs="Arial"/>
          <w:color w:val="000000"/>
          <w:sz w:val="15"/>
          <w:szCs w:val="15"/>
        </w:rPr>
        <w:t xml:space="preserve"> Purchaser is required to review the specific context of the intended use to determine whether their intended use violates any law or infringes upon any patent.</w:t>
      </w:r>
    </w:p>
    <w:p w14:paraId="1119EDD4" w14:textId="77777777" w:rsidR="00C064C2" w:rsidRDefault="00C064C2" w:rsidP="00E56DBB">
      <w:pPr>
        <w:spacing w:after="60"/>
        <w:jc w:val="both"/>
        <w:rPr>
          <w:rFonts w:ascii="Verdana" w:hAnsi="Verdana" w:cs="Arial"/>
          <w:color w:val="000000"/>
          <w:sz w:val="15"/>
          <w:szCs w:val="15"/>
        </w:rPr>
      </w:pPr>
      <w:r w:rsidRPr="00C064C2">
        <w:rPr>
          <w:rFonts w:ascii="Verdana" w:hAnsi="Verdana" w:cs="Arial"/>
          <w:b/>
          <w:bCs/>
          <w:color w:val="000000"/>
          <w:sz w:val="15"/>
          <w:szCs w:val="15"/>
        </w:rPr>
        <w:t>3. Instructions for Use</w:t>
      </w:r>
      <w:r>
        <w:rPr>
          <w:rFonts w:ascii="Verdana" w:hAnsi="Verdana" w:cs="Arial"/>
          <w:b/>
          <w:bCs/>
          <w:color w:val="000000"/>
          <w:sz w:val="15"/>
          <w:szCs w:val="15"/>
        </w:rPr>
        <w:t>.</w:t>
      </w:r>
      <w:r>
        <w:rPr>
          <w:rFonts w:ascii="Verdana" w:hAnsi="Verdana" w:cs="Arial"/>
          <w:color w:val="000000"/>
          <w:sz w:val="15"/>
          <w:szCs w:val="15"/>
        </w:rPr>
        <w:t xml:space="preserve"> Seller</w:t>
      </w:r>
      <w:r w:rsidRPr="000D2DBD">
        <w:rPr>
          <w:rFonts w:ascii="Verdana" w:hAnsi="Verdana" w:cs="Arial"/>
          <w:color w:val="000000"/>
          <w:sz w:val="15"/>
          <w:szCs w:val="15"/>
        </w:rPr>
        <w:t xml:space="preserve"> sells healthcare </w:t>
      </w:r>
      <w:r>
        <w:rPr>
          <w:rFonts w:ascii="Verdana" w:hAnsi="Verdana" w:cs="Arial"/>
          <w:color w:val="000000"/>
          <w:sz w:val="15"/>
          <w:szCs w:val="15"/>
        </w:rPr>
        <w:t>p</w:t>
      </w:r>
      <w:r w:rsidRPr="000D2DBD">
        <w:rPr>
          <w:rFonts w:ascii="Verdana" w:hAnsi="Verdana" w:cs="Arial"/>
          <w:color w:val="000000"/>
          <w:sz w:val="15"/>
          <w:szCs w:val="15"/>
        </w:rPr>
        <w:t xml:space="preserve">roducts that have received market authorization through agencies such as </w:t>
      </w:r>
      <w:r>
        <w:rPr>
          <w:rFonts w:ascii="Verdana" w:hAnsi="Verdana" w:cs="Arial"/>
          <w:color w:val="000000"/>
          <w:sz w:val="15"/>
          <w:szCs w:val="15"/>
        </w:rPr>
        <w:t>the U.S. Food and Drug Administration</w:t>
      </w:r>
      <w:r w:rsidRPr="000D2DBD">
        <w:rPr>
          <w:rFonts w:ascii="Verdana" w:hAnsi="Verdana" w:cs="Arial"/>
          <w:color w:val="000000"/>
          <w:sz w:val="15"/>
          <w:szCs w:val="15"/>
        </w:rPr>
        <w:t xml:space="preserve">. These </w:t>
      </w:r>
      <w:r>
        <w:rPr>
          <w:rFonts w:ascii="Verdana" w:hAnsi="Verdana" w:cs="Arial"/>
          <w:color w:val="000000"/>
          <w:sz w:val="15"/>
          <w:szCs w:val="15"/>
        </w:rPr>
        <w:t>p</w:t>
      </w:r>
      <w:r w:rsidRPr="000D2DBD">
        <w:rPr>
          <w:rFonts w:ascii="Verdana" w:hAnsi="Verdana" w:cs="Arial"/>
          <w:color w:val="000000"/>
          <w:sz w:val="15"/>
          <w:szCs w:val="15"/>
        </w:rPr>
        <w:t xml:space="preserve">roducts are designed and authorized for use under </w:t>
      </w:r>
      <w:r>
        <w:rPr>
          <w:rFonts w:ascii="Verdana" w:hAnsi="Verdana" w:cs="Arial"/>
          <w:color w:val="000000"/>
          <w:sz w:val="15"/>
          <w:szCs w:val="15"/>
        </w:rPr>
        <w:t>specific</w:t>
      </w:r>
      <w:r w:rsidRPr="000D2DBD">
        <w:rPr>
          <w:rFonts w:ascii="Verdana" w:hAnsi="Verdana" w:cs="Arial"/>
          <w:color w:val="000000"/>
          <w:sz w:val="15"/>
          <w:szCs w:val="15"/>
        </w:rPr>
        <w:t xml:space="preserve"> Instructions </w:t>
      </w:r>
      <w:proofErr w:type="gramStart"/>
      <w:r w:rsidRPr="000D2DBD">
        <w:rPr>
          <w:rFonts w:ascii="Verdana" w:hAnsi="Verdana" w:cs="Arial"/>
          <w:color w:val="000000"/>
          <w:sz w:val="15"/>
          <w:szCs w:val="15"/>
        </w:rPr>
        <w:t>For</w:t>
      </w:r>
      <w:proofErr w:type="gramEnd"/>
      <w:r w:rsidRPr="000D2DBD">
        <w:rPr>
          <w:rFonts w:ascii="Verdana" w:hAnsi="Verdana" w:cs="Arial"/>
          <w:color w:val="000000"/>
          <w:sz w:val="15"/>
          <w:szCs w:val="15"/>
        </w:rPr>
        <w:t xml:space="preserve"> Use (“IFU”)</w:t>
      </w:r>
      <w:r>
        <w:rPr>
          <w:rFonts w:ascii="Verdana" w:hAnsi="Verdana" w:cs="Arial"/>
          <w:color w:val="000000"/>
          <w:sz w:val="15"/>
          <w:szCs w:val="15"/>
        </w:rPr>
        <w:t>,</w:t>
      </w:r>
      <w:r w:rsidRPr="000D2DBD">
        <w:rPr>
          <w:rFonts w:ascii="Verdana" w:hAnsi="Verdana" w:cs="Arial"/>
          <w:color w:val="000000"/>
          <w:sz w:val="15"/>
          <w:szCs w:val="15"/>
        </w:rPr>
        <w:t xml:space="preserve"> included with each </w:t>
      </w:r>
      <w:r>
        <w:rPr>
          <w:rFonts w:ascii="Verdana" w:hAnsi="Verdana" w:cs="Arial"/>
          <w:color w:val="000000"/>
          <w:sz w:val="15"/>
          <w:szCs w:val="15"/>
        </w:rPr>
        <w:t>p</w:t>
      </w:r>
      <w:r w:rsidRPr="000D2DBD">
        <w:rPr>
          <w:rFonts w:ascii="Verdana" w:hAnsi="Verdana" w:cs="Arial"/>
          <w:color w:val="000000"/>
          <w:sz w:val="15"/>
          <w:szCs w:val="15"/>
        </w:rPr>
        <w:t>roduct</w:t>
      </w:r>
      <w:r>
        <w:rPr>
          <w:rFonts w:ascii="Verdana" w:hAnsi="Verdana" w:cs="Arial"/>
          <w:color w:val="000000"/>
          <w:sz w:val="15"/>
          <w:szCs w:val="15"/>
        </w:rPr>
        <w:t xml:space="preserve"> packaging</w:t>
      </w:r>
      <w:r w:rsidRPr="000D2DBD">
        <w:rPr>
          <w:rFonts w:ascii="Verdana" w:hAnsi="Verdana" w:cs="Arial"/>
          <w:color w:val="000000"/>
          <w:sz w:val="15"/>
          <w:szCs w:val="15"/>
        </w:rPr>
        <w:t xml:space="preserve">. For purposes of patient safety and efficacy, and in compliance with market authorization, it is important that all </w:t>
      </w:r>
      <w:r>
        <w:rPr>
          <w:rFonts w:ascii="Verdana" w:hAnsi="Verdana" w:cs="Arial"/>
          <w:color w:val="000000"/>
          <w:sz w:val="15"/>
          <w:szCs w:val="15"/>
        </w:rPr>
        <w:t>p</w:t>
      </w:r>
      <w:r w:rsidRPr="000D2DBD">
        <w:rPr>
          <w:rFonts w:ascii="Verdana" w:hAnsi="Verdana" w:cs="Arial"/>
          <w:color w:val="000000"/>
          <w:sz w:val="15"/>
          <w:szCs w:val="15"/>
        </w:rPr>
        <w:t xml:space="preserve">roducts be used </w:t>
      </w:r>
      <w:r>
        <w:rPr>
          <w:rFonts w:ascii="Verdana" w:hAnsi="Verdana" w:cs="Arial"/>
          <w:color w:val="000000"/>
          <w:sz w:val="15"/>
          <w:szCs w:val="15"/>
        </w:rPr>
        <w:t xml:space="preserve">only </w:t>
      </w:r>
      <w:r w:rsidRPr="000D2DBD">
        <w:rPr>
          <w:rFonts w:ascii="Verdana" w:hAnsi="Verdana" w:cs="Arial"/>
          <w:color w:val="000000"/>
          <w:sz w:val="15"/>
          <w:szCs w:val="15"/>
        </w:rPr>
        <w:t xml:space="preserve">as instructed. The </w:t>
      </w:r>
      <w:r>
        <w:rPr>
          <w:rFonts w:ascii="Verdana" w:hAnsi="Verdana" w:cs="Arial"/>
          <w:color w:val="000000"/>
          <w:sz w:val="15"/>
          <w:szCs w:val="15"/>
        </w:rPr>
        <w:t>p</w:t>
      </w:r>
      <w:r w:rsidRPr="000D2DBD">
        <w:rPr>
          <w:rFonts w:ascii="Verdana" w:hAnsi="Verdana" w:cs="Arial"/>
          <w:color w:val="000000"/>
          <w:sz w:val="15"/>
          <w:szCs w:val="15"/>
        </w:rPr>
        <w:t xml:space="preserve">roducts, where required, are provided in sterile packaging and depending on the </w:t>
      </w:r>
      <w:r>
        <w:rPr>
          <w:rFonts w:ascii="Verdana" w:hAnsi="Verdana" w:cs="Arial"/>
          <w:color w:val="000000"/>
          <w:sz w:val="15"/>
          <w:szCs w:val="15"/>
        </w:rPr>
        <w:t>p</w:t>
      </w:r>
      <w:r w:rsidRPr="000D2DBD">
        <w:rPr>
          <w:rFonts w:ascii="Verdana" w:hAnsi="Verdana" w:cs="Arial"/>
          <w:color w:val="000000"/>
          <w:sz w:val="15"/>
          <w:szCs w:val="15"/>
        </w:rPr>
        <w:t xml:space="preserve">roduct, may be for single or multiple use. The use of any </w:t>
      </w:r>
      <w:r>
        <w:rPr>
          <w:rFonts w:ascii="Verdana" w:hAnsi="Verdana" w:cs="Arial"/>
          <w:color w:val="000000"/>
          <w:sz w:val="15"/>
          <w:szCs w:val="15"/>
        </w:rPr>
        <w:t>p</w:t>
      </w:r>
      <w:r w:rsidRPr="000D2DBD">
        <w:rPr>
          <w:rFonts w:ascii="Verdana" w:hAnsi="Verdana" w:cs="Arial"/>
          <w:color w:val="000000"/>
          <w:sz w:val="15"/>
          <w:szCs w:val="15"/>
        </w:rPr>
        <w:t xml:space="preserve">roduct for other than the intended and approved purpose, or in a manner inconsistent with its IFU, may result in its structural integrity being compromised and/or lead to device failure, which in turn may result in patient injury. Any </w:t>
      </w:r>
      <w:r>
        <w:rPr>
          <w:rFonts w:ascii="Verdana" w:hAnsi="Verdana" w:cs="Arial"/>
          <w:color w:val="000000"/>
          <w:sz w:val="15"/>
          <w:szCs w:val="15"/>
        </w:rPr>
        <w:t>p</w:t>
      </w:r>
      <w:r w:rsidRPr="000D2DBD">
        <w:rPr>
          <w:rFonts w:ascii="Verdana" w:hAnsi="Verdana" w:cs="Arial"/>
          <w:color w:val="000000"/>
          <w:sz w:val="15"/>
          <w:szCs w:val="15"/>
        </w:rPr>
        <w:t xml:space="preserve">roduct </w:t>
      </w:r>
      <w:r>
        <w:rPr>
          <w:rFonts w:ascii="Verdana" w:hAnsi="Verdana" w:cs="Arial"/>
          <w:color w:val="000000"/>
          <w:sz w:val="15"/>
          <w:szCs w:val="15"/>
        </w:rPr>
        <w:t>sold by Seller to Purchaser</w:t>
      </w:r>
      <w:r w:rsidRPr="000D2DBD">
        <w:rPr>
          <w:rFonts w:ascii="Verdana" w:hAnsi="Verdana" w:cs="Arial"/>
          <w:color w:val="000000"/>
          <w:sz w:val="15"/>
          <w:szCs w:val="15"/>
        </w:rPr>
        <w:t xml:space="preserve"> must be used as </w:t>
      </w:r>
      <w:r>
        <w:rPr>
          <w:rFonts w:ascii="Verdana" w:hAnsi="Verdana" w:cs="Arial"/>
          <w:color w:val="000000"/>
          <w:sz w:val="15"/>
          <w:szCs w:val="15"/>
        </w:rPr>
        <w:t>instructed</w:t>
      </w:r>
      <w:r w:rsidRPr="000D2DBD">
        <w:rPr>
          <w:rFonts w:ascii="Verdana" w:hAnsi="Verdana" w:cs="Arial"/>
          <w:color w:val="000000"/>
          <w:sz w:val="15"/>
          <w:szCs w:val="15"/>
        </w:rPr>
        <w:t xml:space="preserve"> and approved, and in a manner consistent with its related IFU. Purchaser will indemnify </w:t>
      </w:r>
      <w:r>
        <w:rPr>
          <w:rFonts w:ascii="Verdana" w:hAnsi="Verdana" w:cs="Arial"/>
          <w:color w:val="000000"/>
          <w:sz w:val="15"/>
          <w:szCs w:val="15"/>
        </w:rPr>
        <w:t>Seller</w:t>
      </w:r>
      <w:r w:rsidRPr="000D2DBD">
        <w:rPr>
          <w:rFonts w:ascii="Verdana" w:hAnsi="Verdana" w:cs="Arial"/>
          <w:color w:val="000000"/>
          <w:sz w:val="15"/>
          <w:szCs w:val="15"/>
        </w:rPr>
        <w:t xml:space="preserve"> for all liabilities and costs incurred </w:t>
      </w:r>
      <w:proofErr w:type="gramStart"/>
      <w:r w:rsidRPr="000D2DBD">
        <w:rPr>
          <w:rFonts w:ascii="Verdana" w:hAnsi="Verdana" w:cs="Arial"/>
          <w:color w:val="000000"/>
          <w:sz w:val="15"/>
          <w:szCs w:val="15"/>
        </w:rPr>
        <w:t>as a result of</w:t>
      </w:r>
      <w:proofErr w:type="gramEnd"/>
      <w:r w:rsidRPr="000D2DBD">
        <w:rPr>
          <w:rFonts w:ascii="Verdana" w:hAnsi="Verdana" w:cs="Arial"/>
          <w:color w:val="000000"/>
          <w:sz w:val="15"/>
          <w:szCs w:val="15"/>
        </w:rPr>
        <w:t xml:space="preserve"> any use inconsistent with the IFU, including legal expenses of defending any action.</w:t>
      </w:r>
    </w:p>
    <w:p w14:paraId="2AC58774" w14:textId="77777777" w:rsidR="00E73EC8" w:rsidRDefault="00C064C2" w:rsidP="00E56DBB">
      <w:pPr>
        <w:spacing w:after="60"/>
        <w:jc w:val="both"/>
        <w:rPr>
          <w:rFonts w:ascii="Verdana" w:hAnsi="Verdana" w:cs="Arial"/>
          <w:color w:val="000000"/>
          <w:sz w:val="15"/>
          <w:szCs w:val="15"/>
        </w:rPr>
      </w:pPr>
      <w:r>
        <w:rPr>
          <w:rFonts w:ascii="Verdana" w:hAnsi="Verdana" w:cs="Arial"/>
          <w:b/>
          <w:bCs/>
          <w:color w:val="000000"/>
          <w:sz w:val="15"/>
          <w:szCs w:val="15"/>
        </w:rPr>
        <w:t>4</w:t>
      </w:r>
      <w:r w:rsidR="00E73EC8">
        <w:rPr>
          <w:rFonts w:ascii="Verdana" w:hAnsi="Verdana" w:cs="Arial"/>
          <w:b/>
          <w:bCs/>
          <w:color w:val="000000"/>
          <w:sz w:val="15"/>
          <w:szCs w:val="15"/>
        </w:rPr>
        <w:t>. Governing Law</w:t>
      </w:r>
      <w:r w:rsidR="00E8315A">
        <w:rPr>
          <w:rFonts w:ascii="Verdana" w:hAnsi="Verdana" w:cs="Arial"/>
          <w:b/>
          <w:bCs/>
          <w:color w:val="000000"/>
          <w:sz w:val="15"/>
          <w:szCs w:val="15"/>
        </w:rPr>
        <w:t>; Language</w:t>
      </w:r>
      <w:r>
        <w:rPr>
          <w:rFonts w:ascii="Verdana" w:hAnsi="Verdana" w:cs="Arial"/>
          <w:b/>
          <w:bCs/>
          <w:color w:val="000000"/>
          <w:sz w:val="15"/>
          <w:szCs w:val="15"/>
        </w:rPr>
        <w:t>.</w:t>
      </w:r>
      <w:r w:rsidR="00E73EC8">
        <w:rPr>
          <w:rFonts w:ascii="Verdana" w:hAnsi="Verdana" w:cs="Arial"/>
          <w:color w:val="000000"/>
          <w:sz w:val="15"/>
          <w:szCs w:val="15"/>
        </w:rPr>
        <w:t xml:space="preserve"> The laws of the </w:t>
      </w:r>
      <w:r w:rsidR="00203406">
        <w:rPr>
          <w:rFonts w:ascii="Verdana" w:hAnsi="Verdana" w:cs="Arial"/>
          <w:color w:val="000000"/>
          <w:sz w:val="15"/>
          <w:szCs w:val="15"/>
        </w:rPr>
        <w:t>State of Minnesota, U.S.A.</w:t>
      </w:r>
      <w:r w:rsidR="00E73EC8">
        <w:rPr>
          <w:rFonts w:ascii="Verdana" w:hAnsi="Verdana" w:cs="Arial"/>
          <w:color w:val="000000"/>
          <w:sz w:val="15"/>
          <w:szCs w:val="15"/>
        </w:rPr>
        <w:t xml:space="preserve"> shall govern the validity, interpretation, and enforcement of these Terms and Conditions of Sale. The parties hereby expressly agree to exclude the application of the </w:t>
      </w:r>
      <w:r w:rsidR="00E73EC8">
        <w:rPr>
          <w:rFonts w:ascii="Verdana" w:hAnsi="Verdana" w:cs="Arial"/>
          <w:i/>
          <w:iCs/>
          <w:color w:val="000000"/>
          <w:sz w:val="15"/>
          <w:szCs w:val="15"/>
        </w:rPr>
        <w:t>United Nations Convention on Contracts for the International Sale of Goods</w:t>
      </w:r>
      <w:r w:rsidR="00E73EC8">
        <w:rPr>
          <w:rFonts w:ascii="Verdana" w:hAnsi="Verdana" w:cs="Arial"/>
          <w:color w:val="000000"/>
          <w:sz w:val="15"/>
          <w:szCs w:val="15"/>
        </w:rPr>
        <w:t xml:space="preserve"> as amended, replaced or re-enacted from time to time.</w:t>
      </w:r>
      <w:r w:rsidR="00E8315A">
        <w:rPr>
          <w:rFonts w:ascii="Verdana" w:hAnsi="Verdana" w:cs="Arial"/>
          <w:color w:val="000000"/>
          <w:sz w:val="15"/>
          <w:szCs w:val="15"/>
        </w:rPr>
        <w:t xml:space="preserve"> </w:t>
      </w:r>
      <w:r w:rsidR="00E8315A" w:rsidRPr="00E8315A">
        <w:rPr>
          <w:rFonts w:ascii="Verdana" w:hAnsi="Verdana" w:cs="Arial"/>
          <w:color w:val="000000"/>
          <w:sz w:val="15"/>
          <w:szCs w:val="15"/>
        </w:rPr>
        <w:t>The parties agree that these terms and conditions are prepared in the English language and such language will govern.</w:t>
      </w:r>
    </w:p>
    <w:p w14:paraId="76EA31C6" w14:textId="77777777" w:rsidR="00E73EC8" w:rsidRDefault="00C064C2" w:rsidP="00E56DBB">
      <w:pPr>
        <w:spacing w:after="60"/>
        <w:jc w:val="both"/>
        <w:rPr>
          <w:rFonts w:ascii="Verdana" w:hAnsi="Verdana" w:cs="Arial"/>
          <w:color w:val="000000"/>
          <w:sz w:val="15"/>
          <w:szCs w:val="15"/>
        </w:rPr>
      </w:pPr>
      <w:r>
        <w:rPr>
          <w:rFonts w:ascii="Verdana" w:hAnsi="Verdana" w:cs="Arial"/>
          <w:b/>
          <w:bCs/>
          <w:color w:val="000000"/>
          <w:sz w:val="15"/>
          <w:szCs w:val="15"/>
        </w:rPr>
        <w:t>5</w:t>
      </w:r>
      <w:r w:rsidR="00E73EC8">
        <w:rPr>
          <w:rFonts w:ascii="Verdana" w:hAnsi="Verdana" w:cs="Arial"/>
          <w:b/>
          <w:bCs/>
          <w:color w:val="000000"/>
          <w:sz w:val="15"/>
          <w:szCs w:val="15"/>
        </w:rPr>
        <w:t xml:space="preserve">. Limitation of Actions; </w:t>
      </w:r>
      <w:r w:rsidR="00E73EC8" w:rsidRPr="00203406">
        <w:rPr>
          <w:rFonts w:ascii="Verdana" w:hAnsi="Verdana" w:cs="Arial"/>
          <w:b/>
          <w:color w:val="000000"/>
          <w:sz w:val="15"/>
          <w:szCs w:val="15"/>
        </w:rPr>
        <w:t>Venue.</w:t>
      </w:r>
      <w:r w:rsidR="00E73EC8">
        <w:rPr>
          <w:rFonts w:ascii="Verdana" w:hAnsi="Verdana" w:cs="Arial"/>
          <w:color w:val="000000"/>
          <w:sz w:val="15"/>
          <w:szCs w:val="15"/>
        </w:rPr>
        <w:t xml:space="preserve"> Any claim made or action commenced by Purchaser under </w:t>
      </w:r>
      <w:r w:rsidR="00407BDB">
        <w:rPr>
          <w:rFonts w:ascii="Verdana" w:hAnsi="Verdana" w:cs="Arial"/>
          <w:color w:val="000000"/>
          <w:sz w:val="15"/>
          <w:szCs w:val="15"/>
        </w:rPr>
        <w:t>Seller</w:t>
      </w:r>
      <w:r w:rsidR="00C60C5A">
        <w:rPr>
          <w:rFonts w:ascii="Verdana" w:hAnsi="Verdana" w:cs="Arial"/>
          <w:color w:val="000000"/>
          <w:sz w:val="15"/>
          <w:szCs w:val="15"/>
        </w:rPr>
        <w:t>'</w:t>
      </w:r>
      <w:r w:rsidR="00E73EC8">
        <w:rPr>
          <w:rFonts w:ascii="Verdana" w:hAnsi="Verdana" w:cs="Arial"/>
          <w:color w:val="000000"/>
          <w:sz w:val="15"/>
          <w:szCs w:val="15"/>
        </w:rPr>
        <w:t xml:space="preserve">s limited warranty as set forth herein must be brought within one year from the date of shipment from </w:t>
      </w:r>
      <w:r w:rsidR="00407BDB">
        <w:rPr>
          <w:rFonts w:ascii="Verdana" w:hAnsi="Verdana" w:cs="Arial"/>
          <w:color w:val="000000"/>
          <w:sz w:val="15"/>
          <w:szCs w:val="15"/>
        </w:rPr>
        <w:t>Seller</w:t>
      </w:r>
      <w:r w:rsidR="00E73EC8">
        <w:rPr>
          <w:rFonts w:ascii="Verdana" w:hAnsi="Verdana" w:cs="Arial"/>
          <w:color w:val="000000"/>
          <w:sz w:val="15"/>
          <w:szCs w:val="15"/>
        </w:rPr>
        <w:t xml:space="preserve"> to the Purchaser. Purchaser agrees that all disputes arising from </w:t>
      </w:r>
      <w:r w:rsidR="00407BDB">
        <w:rPr>
          <w:rFonts w:ascii="Verdana" w:hAnsi="Verdana" w:cs="Arial"/>
          <w:color w:val="000000"/>
          <w:sz w:val="15"/>
          <w:szCs w:val="15"/>
        </w:rPr>
        <w:t>Seller</w:t>
      </w:r>
      <w:r w:rsidR="00C60C5A">
        <w:rPr>
          <w:rFonts w:ascii="Verdana" w:hAnsi="Verdana" w:cs="Arial"/>
          <w:color w:val="000000"/>
          <w:sz w:val="15"/>
          <w:szCs w:val="15"/>
        </w:rPr>
        <w:t>'</w:t>
      </w:r>
      <w:r w:rsidR="00E73EC8">
        <w:rPr>
          <w:rFonts w:ascii="Verdana" w:hAnsi="Verdana" w:cs="Arial"/>
          <w:color w:val="000000"/>
          <w:sz w:val="15"/>
          <w:szCs w:val="15"/>
        </w:rPr>
        <w:t xml:space="preserve">s sale of product to Purchaser shall be brought, if at all, in and before a court located in the </w:t>
      </w:r>
      <w:r w:rsidR="00203406">
        <w:rPr>
          <w:rFonts w:ascii="Verdana" w:hAnsi="Verdana" w:cs="Arial"/>
          <w:color w:val="000000"/>
          <w:sz w:val="15"/>
          <w:szCs w:val="15"/>
        </w:rPr>
        <w:t>State of Minnesota, U.S.A.</w:t>
      </w:r>
      <w:r w:rsidR="00E73EC8">
        <w:rPr>
          <w:rFonts w:ascii="Verdana" w:hAnsi="Verdana" w:cs="Arial"/>
          <w:color w:val="000000"/>
          <w:sz w:val="15"/>
          <w:szCs w:val="15"/>
        </w:rPr>
        <w:t xml:space="preserve"> to the exclusion of the courts of any</w:t>
      </w:r>
      <w:r w:rsidR="001E46D6">
        <w:rPr>
          <w:rFonts w:ascii="Verdana" w:hAnsi="Verdana" w:cs="Arial"/>
          <w:color w:val="000000"/>
          <w:sz w:val="15"/>
          <w:szCs w:val="15"/>
        </w:rPr>
        <w:t xml:space="preserve"> other</w:t>
      </w:r>
      <w:r w:rsidR="00E73EC8">
        <w:rPr>
          <w:rFonts w:ascii="Verdana" w:hAnsi="Verdana" w:cs="Arial"/>
          <w:color w:val="000000"/>
          <w:sz w:val="15"/>
          <w:szCs w:val="15"/>
        </w:rPr>
        <w:t xml:space="preserve"> jurisdiction.</w:t>
      </w:r>
    </w:p>
    <w:p w14:paraId="11846175" w14:textId="77777777" w:rsidR="00BB71CA" w:rsidRDefault="00C064C2" w:rsidP="00863F26">
      <w:pPr>
        <w:spacing w:after="120"/>
        <w:jc w:val="both"/>
        <w:rPr>
          <w:rFonts w:ascii="Verdana" w:hAnsi="Verdana" w:cs="Arial"/>
          <w:color w:val="000000"/>
          <w:sz w:val="15"/>
          <w:szCs w:val="15"/>
        </w:rPr>
      </w:pPr>
      <w:r>
        <w:rPr>
          <w:rFonts w:ascii="Verdana" w:hAnsi="Verdana" w:cs="Arial"/>
          <w:b/>
          <w:bCs/>
          <w:color w:val="000000"/>
          <w:sz w:val="15"/>
          <w:szCs w:val="15"/>
        </w:rPr>
        <w:t>6</w:t>
      </w:r>
      <w:r w:rsidR="00E73EC8">
        <w:rPr>
          <w:rFonts w:ascii="Verdana" w:hAnsi="Verdana" w:cs="Arial"/>
          <w:b/>
          <w:bCs/>
          <w:color w:val="000000"/>
          <w:sz w:val="15"/>
          <w:szCs w:val="15"/>
        </w:rPr>
        <w:t>. Delivery and Force Majeure.</w:t>
      </w:r>
      <w:r w:rsidR="00E73EC8">
        <w:rPr>
          <w:rFonts w:ascii="Verdana" w:hAnsi="Verdana" w:cs="Arial"/>
          <w:color w:val="000000"/>
          <w:sz w:val="15"/>
          <w:szCs w:val="15"/>
        </w:rPr>
        <w:t xml:space="preserve"> </w:t>
      </w:r>
      <w:r w:rsidR="00654E0C">
        <w:rPr>
          <w:rFonts w:ascii="Verdana" w:hAnsi="Verdana" w:cs="Arial"/>
          <w:color w:val="000000"/>
          <w:sz w:val="15"/>
          <w:szCs w:val="15"/>
        </w:rPr>
        <w:t xml:space="preserve">All quoted delivery dates are approximate.  </w:t>
      </w:r>
      <w:r w:rsidR="00E73EC8">
        <w:rPr>
          <w:rFonts w:ascii="Verdana" w:hAnsi="Verdana" w:cs="Arial"/>
          <w:color w:val="000000"/>
          <w:sz w:val="15"/>
          <w:szCs w:val="15"/>
        </w:rPr>
        <w:t xml:space="preserve">Deliveries shall be F.O.B. </w:t>
      </w:r>
      <w:r w:rsidR="00407BDB">
        <w:rPr>
          <w:rFonts w:ascii="Verdana" w:hAnsi="Verdana" w:cs="Arial"/>
          <w:color w:val="000000"/>
          <w:sz w:val="15"/>
          <w:szCs w:val="15"/>
        </w:rPr>
        <w:t>Seller</w:t>
      </w:r>
      <w:r w:rsidR="00C60C5A">
        <w:rPr>
          <w:rFonts w:ascii="Verdana" w:hAnsi="Verdana" w:cs="Arial"/>
          <w:color w:val="000000"/>
          <w:sz w:val="15"/>
          <w:szCs w:val="15"/>
        </w:rPr>
        <w:t>'</w:t>
      </w:r>
      <w:r w:rsidR="00203406">
        <w:rPr>
          <w:rFonts w:ascii="Verdana" w:hAnsi="Verdana" w:cs="Arial"/>
          <w:color w:val="000000"/>
          <w:sz w:val="15"/>
          <w:szCs w:val="15"/>
        </w:rPr>
        <w:t>s manufacturing or warehouse facility</w:t>
      </w:r>
      <w:r w:rsidR="00E73EC8">
        <w:rPr>
          <w:rFonts w:ascii="Verdana" w:hAnsi="Verdana" w:cs="Arial"/>
          <w:color w:val="000000"/>
          <w:sz w:val="15"/>
          <w:szCs w:val="15"/>
        </w:rPr>
        <w:t xml:space="preserve">, unless otherwise designated by </w:t>
      </w:r>
      <w:r w:rsidR="00407BDB">
        <w:rPr>
          <w:rFonts w:ascii="Verdana" w:hAnsi="Verdana" w:cs="Arial"/>
          <w:color w:val="000000"/>
          <w:sz w:val="15"/>
          <w:szCs w:val="15"/>
        </w:rPr>
        <w:t>Seller</w:t>
      </w:r>
      <w:r w:rsidR="00E73EC8">
        <w:rPr>
          <w:rFonts w:ascii="Verdana" w:hAnsi="Verdana" w:cs="Arial"/>
          <w:color w:val="000000"/>
          <w:sz w:val="15"/>
          <w:szCs w:val="15"/>
        </w:rPr>
        <w:t xml:space="preserve">. </w:t>
      </w:r>
      <w:r w:rsidR="00407BDB">
        <w:rPr>
          <w:rFonts w:ascii="Verdana" w:hAnsi="Verdana" w:cs="Arial"/>
          <w:color w:val="000000"/>
          <w:sz w:val="15"/>
          <w:szCs w:val="15"/>
        </w:rPr>
        <w:t>Seller</w:t>
      </w:r>
      <w:r w:rsidR="00E73EC8">
        <w:rPr>
          <w:rFonts w:ascii="Verdana" w:hAnsi="Verdana" w:cs="Arial"/>
          <w:color w:val="000000"/>
          <w:sz w:val="15"/>
          <w:szCs w:val="15"/>
        </w:rPr>
        <w:t xml:space="preserve"> shall not be liable for any delay in production or delivery due to any cause whatsoever beyond the reasonable control of </w:t>
      </w:r>
      <w:r w:rsidR="00407BDB">
        <w:rPr>
          <w:rFonts w:ascii="Verdana" w:hAnsi="Verdana" w:cs="Arial"/>
          <w:color w:val="000000"/>
          <w:sz w:val="15"/>
          <w:szCs w:val="15"/>
        </w:rPr>
        <w:t>Seller</w:t>
      </w:r>
      <w:r w:rsidR="00E73EC8">
        <w:rPr>
          <w:rFonts w:ascii="Verdana" w:hAnsi="Verdana" w:cs="Arial"/>
          <w:color w:val="000000"/>
          <w:sz w:val="15"/>
          <w:szCs w:val="15"/>
        </w:rPr>
        <w:t xml:space="preserve"> including, but not limited to act of God, war or other hostilities, civil commotion, riots, act or failure to act of government, act or omission of Purchaser, fire, flood, strike or labor trouble, sabotage or delay in obtaining from others suitable services, materials, components, equipment or transportation, or other similar contingencies or circumstances and the time of performance shall be extended for a period of time equal to the period of delay and its consequence. </w:t>
      </w:r>
      <w:r w:rsidR="00407BDB">
        <w:rPr>
          <w:rFonts w:ascii="Verdana" w:hAnsi="Verdana" w:cs="Arial"/>
          <w:color w:val="000000"/>
          <w:sz w:val="15"/>
          <w:szCs w:val="15"/>
        </w:rPr>
        <w:t>Seller</w:t>
      </w:r>
      <w:r w:rsidR="00E73EC8">
        <w:rPr>
          <w:rFonts w:ascii="Verdana" w:hAnsi="Verdana" w:cs="Arial"/>
          <w:color w:val="000000"/>
          <w:sz w:val="15"/>
          <w:szCs w:val="15"/>
        </w:rPr>
        <w:t xml:space="preserve"> will give to Purchaser, written notice at the onset and expected duration of such circumstances (if known). </w:t>
      </w:r>
      <w:r w:rsidR="00407BDB">
        <w:rPr>
          <w:rFonts w:ascii="Verdana" w:hAnsi="Verdana" w:cs="Arial"/>
          <w:color w:val="000000"/>
          <w:sz w:val="15"/>
          <w:szCs w:val="15"/>
        </w:rPr>
        <w:t>Seller</w:t>
      </w:r>
      <w:r w:rsidR="00E73EC8">
        <w:rPr>
          <w:rFonts w:ascii="Verdana" w:hAnsi="Verdana" w:cs="Arial"/>
          <w:color w:val="000000"/>
          <w:sz w:val="15"/>
          <w:szCs w:val="15"/>
        </w:rPr>
        <w:t xml:space="preserve"> shall not be liable for any damage to or loss of product following delivery to the F.O.B. point, including any damage or loss in transit.</w:t>
      </w:r>
      <w:r w:rsidR="00CB7289">
        <w:rPr>
          <w:rFonts w:ascii="Verdana" w:hAnsi="Verdana" w:cs="Arial"/>
          <w:color w:val="000000"/>
          <w:sz w:val="15"/>
          <w:szCs w:val="15"/>
        </w:rPr>
        <w:t xml:space="preserve"> It shall be the responsibility of Purchaser to comply with all import and export license requirements and other similar customs rules and regulations related thereto, including the U.S. Export Administration Act, as amended, (collectively </w:t>
      </w:r>
      <w:r w:rsidR="00C60C5A">
        <w:rPr>
          <w:rFonts w:ascii="Verdana" w:hAnsi="Verdana" w:cs="Arial"/>
          <w:color w:val="000000"/>
          <w:sz w:val="15"/>
          <w:szCs w:val="15"/>
        </w:rPr>
        <w:t>"</w:t>
      </w:r>
      <w:r w:rsidR="00CB7289">
        <w:rPr>
          <w:rFonts w:ascii="Verdana" w:hAnsi="Verdana" w:cs="Arial"/>
          <w:color w:val="000000"/>
          <w:sz w:val="15"/>
          <w:szCs w:val="15"/>
        </w:rPr>
        <w:t>Custom</w:t>
      </w:r>
      <w:r w:rsidR="00C60C5A">
        <w:rPr>
          <w:rFonts w:ascii="Verdana" w:hAnsi="Verdana" w:cs="Arial"/>
          <w:color w:val="000000"/>
          <w:sz w:val="15"/>
          <w:szCs w:val="15"/>
        </w:rPr>
        <w:t>'</w:t>
      </w:r>
      <w:r w:rsidR="00CB7289">
        <w:rPr>
          <w:rFonts w:ascii="Verdana" w:hAnsi="Verdana" w:cs="Arial"/>
          <w:color w:val="000000"/>
          <w:sz w:val="15"/>
          <w:szCs w:val="15"/>
        </w:rPr>
        <w:t>s Laws</w:t>
      </w:r>
      <w:r w:rsidR="00C60C5A">
        <w:rPr>
          <w:rFonts w:ascii="Verdana" w:hAnsi="Verdana" w:cs="Arial"/>
          <w:color w:val="000000"/>
          <w:sz w:val="15"/>
          <w:szCs w:val="15"/>
        </w:rPr>
        <w:t>"</w:t>
      </w:r>
      <w:r w:rsidR="00CB7289">
        <w:rPr>
          <w:rFonts w:ascii="Verdana" w:hAnsi="Verdana" w:cs="Arial"/>
          <w:color w:val="000000"/>
          <w:sz w:val="15"/>
          <w:szCs w:val="15"/>
        </w:rPr>
        <w:t xml:space="preserve">) of the countries through, to, or from which the materials are shipped.  Purchaser agrees to fully indemnify </w:t>
      </w:r>
      <w:r w:rsidR="00407BDB">
        <w:rPr>
          <w:rFonts w:ascii="Verdana" w:hAnsi="Verdana" w:cs="Arial"/>
          <w:color w:val="000000"/>
          <w:sz w:val="15"/>
          <w:szCs w:val="15"/>
        </w:rPr>
        <w:t>Seller</w:t>
      </w:r>
      <w:r w:rsidR="00CB7289">
        <w:rPr>
          <w:rFonts w:ascii="Verdana" w:hAnsi="Verdana" w:cs="Arial"/>
          <w:color w:val="000000"/>
          <w:sz w:val="15"/>
          <w:szCs w:val="15"/>
        </w:rPr>
        <w:t xml:space="preserve"> for any liability incurred (whether direct, indirect and including reasonable and necessary costs related thereto, including reasonable attorney fees), </w:t>
      </w:r>
      <w:proofErr w:type="gramStart"/>
      <w:r w:rsidR="00CB7289">
        <w:rPr>
          <w:rFonts w:ascii="Verdana" w:hAnsi="Verdana" w:cs="Arial"/>
          <w:color w:val="000000"/>
          <w:sz w:val="15"/>
          <w:szCs w:val="15"/>
        </w:rPr>
        <w:t>as a result of</w:t>
      </w:r>
      <w:proofErr w:type="gramEnd"/>
      <w:r w:rsidR="00CB7289">
        <w:rPr>
          <w:rFonts w:ascii="Verdana" w:hAnsi="Verdana" w:cs="Arial"/>
          <w:color w:val="000000"/>
          <w:sz w:val="15"/>
          <w:szCs w:val="15"/>
        </w:rPr>
        <w:t xml:space="preserve"> Purchaser</w:t>
      </w:r>
      <w:r w:rsidR="00C60C5A">
        <w:rPr>
          <w:rFonts w:ascii="Verdana" w:hAnsi="Verdana" w:cs="Arial"/>
          <w:color w:val="000000"/>
          <w:sz w:val="15"/>
          <w:szCs w:val="15"/>
        </w:rPr>
        <w:t>'</w:t>
      </w:r>
      <w:r w:rsidR="00CB7289">
        <w:rPr>
          <w:rFonts w:ascii="Verdana" w:hAnsi="Verdana" w:cs="Arial"/>
          <w:color w:val="000000"/>
          <w:sz w:val="15"/>
          <w:szCs w:val="15"/>
        </w:rPr>
        <w:t>s failure to comply with such Customs Laws.</w:t>
      </w:r>
    </w:p>
    <w:p w14:paraId="1E9B87F8" w14:textId="77777777" w:rsidR="00863F26" w:rsidRPr="00EE5854" w:rsidRDefault="00C064C2" w:rsidP="00863F26">
      <w:pPr>
        <w:spacing w:after="120"/>
        <w:jc w:val="both"/>
        <w:rPr>
          <w:snapToGrid w:val="0"/>
          <w:sz w:val="22"/>
        </w:rPr>
      </w:pPr>
      <w:r>
        <w:rPr>
          <w:rFonts w:ascii="Verdana" w:hAnsi="Verdana" w:cs="Arial"/>
          <w:b/>
          <w:bCs/>
          <w:color w:val="000000"/>
          <w:sz w:val="15"/>
          <w:szCs w:val="15"/>
        </w:rPr>
        <w:t>7</w:t>
      </w:r>
      <w:r w:rsidR="00E73EC8">
        <w:rPr>
          <w:rFonts w:ascii="Verdana" w:hAnsi="Verdana" w:cs="Arial"/>
          <w:b/>
          <w:bCs/>
          <w:color w:val="000000"/>
          <w:sz w:val="15"/>
          <w:szCs w:val="15"/>
        </w:rPr>
        <w:t>. Terms of Payment and Price.</w:t>
      </w:r>
      <w:r w:rsidR="00E73EC8">
        <w:rPr>
          <w:rFonts w:ascii="Verdana" w:hAnsi="Verdana" w:cs="Arial"/>
          <w:color w:val="000000"/>
          <w:sz w:val="15"/>
          <w:szCs w:val="15"/>
        </w:rPr>
        <w:t xml:space="preserve"> Subject to approval and continuation of credit by </w:t>
      </w:r>
      <w:r w:rsidR="00407BDB">
        <w:rPr>
          <w:rFonts w:ascii="Verdana" w:hAnsi="Verdana" w:cs="Arial"/>
          <w:color w:val="000000"/>
          <w:sz w:val="15"/>
          <w:szCs w:val="15"/>
        </w:rPr>
        <w:t>Seller</w:t>
      </w:r>
      <w:r w:rsidR="00E73EC8">
        <w:rPr>
          <w:rFonts w:ascii="Verdana" w:hAnsi="Verdana" w:cs="Arial"/>
          <w:color w:val="000000"/>
          <w:sz w:val="15"/>
          <w:szCs w:val="15"/>
        </w:rPr>
        <w:t xml:space="preserve">, the terms of payment are </w:t>
      </w:r>
      <w:r w:rsidR="00CB7289">
        <w:rPr>
          <w:rFonts w:ascii="Verdana" w:hAnsi="Verdana" w:cs="Arial"/>
          <w:color w:val="000000"/>
          <w:sz w:val="15"/>
          <w:szCs w:val="15"/>
        </w:rPr>
        <w:t>thirty (30)</w:t>
      </w:r>
      <w:r w:rsidR="00E73EC8">
        <w:rPr>
          <w:rFonts w:ascii="Verdana" w:hAnsi="Verdana" w:cs="Arial"/>
          <w:color w:val="000000"/>
          <w:sz w:val="15"/>
          <w:szCs w:val="15"/>
        </w:rPr>
        <w:t xml:space="preserve"> days net from date of invoice unless stated otherwise on the invoice. In the event </w:t>
      </w:r>
      <w:r w:rsidR="00407BDB">
        <w:rPr>
          <w:rFonts w:ascii="Verdana" w:hAnsi="Verdana" w:cs="Arial"/>
          <w:color w:val="000000"/>
          <w:sz w:val="15"/>
          <w:szCs w:val="15"/>
        </w:rPr>
        <w:t>Seller</w:t>
      </w:r>
      <w:r w:rsidR="00E73EC8">
        <w:rPr>
          <w:rFonts w:ascii="Verdana" w:hAnsi="Verdana" w:cs="Arial"/>
          <w:color w:val="000000"/>
          <w:sz w:val="15"/>
          <w:szCs w:val="15"/>
        </w:rPr>
        <w:t xml:space="preserve"> does not approve the credit of the Purchaser, or if at any time after approval of credit and before delivery, </w:t>
      </w:r>
      <w:r w:rsidR="00407BDB">
        <w:rPr>
          <w:rFonts w:ascii="Verdana" w:hAnsi="Verdana" w:cs="Arial"/>
          <w:color w:val="000000"/>
          <w:sz w:val="15"/>
          <w:szCs w:val="15"/>
        </w:rPr>
        <w:t>Seller</w:t>
      </w:r>
      <w:r w:rsidR="00E73EC8">
        <w:rPr>
          <w:rFonts w:ascii="Verdana" w:hAnsi="Verdana" w:cs="Arial"/>
          <w:color w:val="000000"/>
          <w:sz w:val="15"/>
          <w:szCs w:val="15"/>
        </w:rPr>
        <w:t>, in its sole judgment, decides that the extension of further credit is unjustified,</w:t>
      </w:r>
      <w:r w:rsidR="00863F26">
        <w:rPr>
          <w:rFonts w:ascii="Verdana" w:hAnsi="Verdana" w:cs="Arial"/>
          <w:color w:val="000000"/>
          <w:sz w:val="15"/>
          <w:szCs w:val="15"/>
        </w:rPr>
        <w:t xml:space="preserve"> advance cash payment or satisfactory security shall be given by Purchaser upon written notification by </w:t>
      </w:r>
      <w:r w:rsidR="00407BDB">
        <w:rPr>
          <w:rFonts w:ascii="Verdana" w:hAnsi="Verdana" w:cs="Arial"/>
          <w:color w:val="000000"/>
          <w:sz w:val="15"/>
          <w:szCs w:val="15"/>
        </w:rPr>
        <w:t>Seller</w:t>
      </w:r>
      <w:r w:rsidR="00863F26">
        <w:rPr>
          <w:rFonts w:ascii="Verdana" w:hAnsi="Verdana" w:cs="Arial"/>
          <w:color w:val="000000"/>
          <w:sz w:val="15"/>
          <w:szCs w:val="15"/>
        </w:rPr>
        <w:t xml:space="preserve">, and product shipments may be withheld until </w:t>
      </w:r>
      <w:r w:rsidR="00654E0C">
        <w:rPr>
          <w:rFonts w:ascii="Verdana" w:hAnsi="Verdana" w:cs="Arial"/>
          <w:color w:val="000000"/>
          <w:sz w:val="15"/>
          <w:szCs w:val="15"/>
        </w:rPr>
        <w:t>such</w:t>
      </w:r>
      <w:r w:rsidR="00863F26">
        <w:rPr>
          <w:rFonts w:ascii="Verdana" w:hAnsi="Verdana" w:cs="Arial"/>
          <w:color w:val="000000"/>
          <w:sz w:val="15"/>
          <w:szCs w:val="15"/>
        </w:rPr>
        <w:t xml:space="preserve"> payment or security is received.  Such action by </w:t>
      </w:r>
      <w:r w:rsidR="00407BDB">
        <w:rPr>
          <w:rFonts w:ascii="Verdana" w:hAnsi="Verdana" w:cs="Arial"/>
          <w:color w:val="000000"/>
          <w:sz w:val="15"/>
          <w:szCs w:val="15"/>
        </w:rPr>
        <w:t>Seller</w:t>
      </w:r>
      <w:r w:rsidR="00863F26">
        <w:rPr>
          <w:rFonts w:ascii="Verdana" w:hAnsi="Verdana" w:cs="Arial"/>
          <w:color w:val="000000"/>
          <w:sz w:val="15"/>
          <w:szCs w:val="15"/>
        </w:rPr>
        <w:t xml:space="preserve"> shall not constitute a change of payment</w:t>
      </w:r>
      <w:r w:rsidR="00E73EC8">
        <w:rPr>
          <w:rFonts w:ascii="Verdana" w:hAnsi="Verdana" w:cs="Arial"/>
          <w:color w:val="000000"/>
          <w:sz w:val="15"/>
          <w:szCs w:val="15"/>
        </w:rPr>
        <w:t xml:space="preserve"> terms</w:t>
      </w:r>
      <w:r w:rsidR="00863F26">
        <w:rPr>
          <w:rFonts w:ascii="Verdana" w:hAnsi="Verdana" w:cs="Arial"/>
          <w:color w:val="000000"/>
          <w:sz w:val="15"/>
          <w:szCs w:val="15"/>
        </w:rPr>
        <w:t>.</w:t>
      </w:r>
      <w:r w:rsidR="00863F26" w:rsidRPr="00CB7289">
        <w:rPr>
          <w:rFonts w:ascii="Verdana" w:hAnsi="Verdana" w:cs="Arial"/>
          <w:kern w:val="14"/>
          <w:sz w:val="15"/>
          <w:szCs w:val="15"/>
        </w:rPr>
        <w:t xml:space="preserve"> </w:t>
      </w:r>
      <w:r w:rsidR="00863F26" w:rsidRPr="00CB7289">
        <w:rPr>
          <w:rFonts w:ascii="Verdana" w:hAnsi="Verdana" w:cs="Tahoma"/>
          <w:sz w:val="15"/>
          <w:szCs w:val="15"/>
        </w:rPr>
        <w:t xml:space="preserve"> </w:t>
      </w:r>
    </w:p>
    <w:p w14:paraId="4FBBECFD" w14:textId="77777777" w:rsidR="00E73EC8" w:rsidRDefault="00E73EC8" w:rsidP="00EE5854">
      <w:pPr>
        <w:spacing w:after="120"/>
        <w:jc w:val="both"/>
        <w:rPr>
          <w:rFonts w:ascii="Verdana" w:hAnsi="Verdana" w:cs="Arial"/>
          <w:color w:val="000000"/>
          <w:sz w:val="15"/>
          <w:szCs w:val="15"/>
        </w:rPr>
      </w:pPr>
      <w:r>
        <w:rPr>
          <w:rFonts w:ascii="Verdana" w:hAnsi="Verdana" w:cs="Arial"/>
          <w:color w:val="000000"/>
          <w:sz w:val="15"/>
          <w:szCs w:val="15"/>
        </w:rPr>
        <w:t xml:space="preserve">All prices are subject to exception or change without notice. All payments shall be made in </w:t>
      </w:r>
      <w:smartTag w:uri="urn:schemas-microsoft-com:office:smarttags" w:element="place">
        <w:smartTag w:uri="urn:schemas-microsoft-com:office:smarttags" w:element="country-region">
          <w:r>
            <w:rPr>
              <w:rFonts w:ascii="Verdana" w:hAnsi="Verdana" w:cs="Arial"/>
              <w:color w:val="000000"/>
              <w:sz w:val="15"/>
              <w:szCs w:val="15"/>
            </w:rPr>
            <w:t>U.S.A.</w:t>
          </w:r>
        </w:smartTag>
      </w:smartTag>
      <w:r>
        <w:rPr>
          <w:rFonts w:ascii="Verdana" w:hAnsi="Verdana" w:cs="Arial"/>
          <w:color w:val="000000"/>
          <w:sz w:val="15"/>
          <w:szCs w:val="15"/>
        </w:rPr>
        <w:t xml:space="preserve"> dollars. Pricing errors may be corrected at any time.</w:t>
      </w:r>
      <w:r w:rsidR="004F78F3" w:rsidRPr="004F78F3">
        <w:rPr>
          <w:rFonts w:ascii="Verdana" w:hAnsi="Verdana" w:cs="Arial"/>
          <w:color w:val="000000"/>
          <w:sz w:val="15"/>
          <w:szCs w:val="15"/>
        </w:rPr>
        <w:t xml:space="preserve"> </w:t>
      </w:r>
      <w:r w:rsidR="00407BDB">
        <w:rPr>
          <w:rFonts w:ascii="Verdana" w:hAnsi="Verdana" w:cs="Arial"/>
          <w:color w:val="000000"/>
          <w:sz w:val="15"/>
          <w:szCs w:val="15"/>
        </w:rPr>
        <w:t>Seller</w:t>
      </w:r>
      <w:r w:rsidR="004F78F3">
        <w:rPr>
          <w:rFonts w:ascii="Verdana" w:hAnsi="Verdana" w:cs="Arial"/>
          <w:color w:val="000000"/>
          <w:sz w:val="15"/>
          <w:szCs w:val="15"/>
        </w:rPr>
        <w:t xml:space="preserve"> shall not be obligated to ship any products unless Purchaser has paid in full all prior invoices in accordance with the terms of payment. For purposes of payment, each order and shipment shall be considered a separate </w:t>
      </w:r>
      <w:proofErr w:type="gramStart"/>
      <w:r w:rsidR="004F78F3">
        <w:rPr>
          <w:rFonts w:ascii="Verdana" w:hAnsi="Verdana" w:cs="Arial"/>
          <w:color w:val="000000"/>
          <w:sz w:val="15"/>
          <w:szCs w:val="15"/>
        </w:rPr>
        <w:t>contract</w:t>
      </w:r>
      <w:proofErr w:type="gramEnd"/>
      <w:r w:rsidR="004F78F3">
        <w:rPr>
          <w:rFonts w:ascii="Verdana" w:hAnsi="Verdana" w:cs="Arial"/>
          <w:color w:val="000000"/>
          <w:sz w:val="15"/>
          <w:szCs w:val="15"/>
        </w:rPr>
        <w:t xml:space="preserve"> and Purchaser shall not be entitled to </w:t>
      </w:r>
      <w:r w:rsidR="004F78F3">
        <w:rPr>
          <w:rFonts w:ascii="Verdana" w:hAnsi="Verdana" w:cs="Arial"/>
          <w:color w:val="000000"/>
          <w:sz w:val="15"/>
          <w:szCs w:val="15"/>
        </w:rPr>
        <w:lastRenderedPageBreak/>
        <w:t xml:space="preserve">set off against payments owing any amounts owing or alleged to be owing from </w:t>
      </w:r>
      <w:r w:rsidR="00407BDB">
        <w:rPr>
          <w:rFonts w:ascii="Verdana" w:hAnsi="Verdana" w:cs="Arial"/>
          <w:color w:val="000000"/>
          <w:sz w:val="15"/>
          <w:szCs w:val="15"/>
        </w:rPr>
        <w:t>Seller</w:t>
      </w:r>
      <w:r w:rsidR="004F78F3">
        <w:rPr>
          <w:rFonts w:ascii="Verdana" w:hAnsi="Verdana" w:cs="Arial"/>
          <w:color w:val="000000"/>
          <w:sz w:val="15"/>
          <w:szCs w:val="15"/>
        </w:rPr>
        <w:t xml:space="preserve"> to Purchaser for adjustments, set-offs or claims hereunder.  </w:t>
      </w:r>
      <w:r w:rsidR="00BB71CA">
        <w:rPr>
          <w:rFonts w:ascii="Verdana" w:hAnsi="Verdana" w:cs="Arial"/>
          <w:color w:val="000000"/>
          <w:sz w:val="15"/>
          <w:szCs w:val="15"/>
        </w:rPr>
        <w:t>Purchaser</w:t>
      </w:r>
      <w:r w:rsidR="004F78F3">
        <w:rPr>
          <w:rFonts w:ascii="Verdana" w:hAnsi="Verdana" w:cs="Arial"/>
          <w:color w:val="000000"/>
          <w:sz w:val="15"/>
          <w:szCs w:val="15"/>
        </w:rPr>
        <w:t xml:space="preserve"> agrees to pay (a) interest on the unpaid portion of any past due invoice at the rate of one (1) percent per month, or the legal maximum allowed, if less; and (b) all reasonable and necessary costs and expenses incurred by </w:t>
      </w:r>
      <w:r w:rsidR="00407BDB">
        <w:rPr>
          <w:rFonts w:ascii="Verdana" w:hAnsi="Verdana" w:cs="Arial"/>
          <w:color w:val="000000"/>
          <w:sz w:val="15"/>
          <w:szCs w:val="15"/>
        </w:rPr>
        <w:t>Seller</w:t>
      </w:r>
      <w:r w:rsidR="004F78F3">
        <w:rPr>
          <w:rFonts w:ascii="Verdana" w:hAnsi="Verdana" w:cs="Arial"/>
          <w:color w:val="000000"/>
          <w:sz w:val="15"/>
          <w:szCs w:val="15"/>
        </w:rPr>
        <w:t xml:space="preserve"> in collecting any amounts due and owing, including but not limited to reasonable attorney</w:t>
      </w:r>
      <w:r w:rsidR="00C60C5A">
        <w:rPr>
          <w:rFonts w:ascii="Verdana" w:hAnsi="Verdana" w:cs="Arial"/>
          <w:color w:val="000000"/>
          <w:sz w:val="15"/>
          <w:szCs w:val="15"/>
        </w:rPr>
        <w:t>'</w:t>
      </w:r>
      <w:r w:rsidR="004F78F3">
        <w:rPr>
          <w:rFonts w:ascii="Verdana" w:hAnsi="Verdana" w:cs="Arial"/>
          <w:color w:val="000000"/>
          <w:sz w:val="15"/>
          <w:szCs w:val="15"/>
        </w:rPr>
        <w:t>s f</w:t>
      </w:r>
      <w:r w:rsidR="006E493B">
        <w:rPr>
          <w:rFonts w:ascii="Verdana" w:hAnsi="Verdana" w:cs="Arial"/>
          <w:color w:val="000000"/>
          <w:sz w:val="15"/>
          <w:szCs w:val="15"/>
        </w:rPr>
        <w:t>ees and all litigation expenses</w:t>
      </w:r>
      <w:r w:rsidR="00EE5854">
        <w:rPr>
          <w:rFonts w:ascii="Verdana" w:hAnsi="Verdana" w:cs="Arial"/>
          <w:color w:val="000000"/>
          <w:sz w:val="15"/>
          <w:szCs w:val="15"/>
        </w:rPr>
        <w:t>).</w:t>
      </w:r>
      <w:r w:rsidR="00EE5854" w:rsidRPr="00CB7289">
        <w:rPr>
          <w:rFonts w:ascii="Verdana" w:hAnsi="Verdana" w:cs="Arial"/>
          <w:color w:val="000000"/>
          <w:sz w:val="15"/>
          <w:szCs w:val="15"/>
        </w:rPr>
        <w:t xml:space="preserve">  </w:t>
      </w:r>
    </w:p>
    <w:p w14:paraId="777F9314" w14:textId="77777777" w:rsidR="008E544F" w:rsidRPr="008E544F" w:rsidRDefault="00C064C2" w:rsidP="008E544F">
      <w:pPr>
        <w:spacing w:after="60"/>
        <w:jc w:val="both"/>
        <w:rPr>
          <w:rFonts w:ascii="Verdana" w:hAnsi="Verdana" w:cs="Arial"/>
          <w:color w:val="000000"/>
          <w:sz w:val="15"/>
          <w:szCs w:val="15"/>
        </w:rPr>
      </w:pPr>
      <w:r>
        <w:rPr>
          <w:rFonts w:ascii="Verdana" w:hAnsi="Verdana" w:cs="Arial"/>
          <w:b/>
          <w:color w:val="000000"/>
          <w:sz w:val="15"/>
          <w:szCs w:val="15"/>
        </w:rPr>
        <w:t>8</w:t>
      </w:r>
      <w:r w:rsidR="008E544F">
        <w:rPr>
          <w:rFonts w:ascii="Verdana" w:hAnsi="Verdana" w:cs="Arial"/>
          <w:b/>
          <w:color w:val="000000"/>
          <w:sz w:val="15"/>
          <w:szCs w:val="15"/>
        </w:rPr>
        <w:t xml:space="preserve">. </w:t>
      </w:r>
      <w:r w:rsidR="008E544F" w:rsidRPr="008E544F">
        <w:rPr>
          <w:rFonts w:ascii="Verdana" w:hAnsi="Verdana" w:cs="Arial"/>
          <w:b/>
          <w:color w:val="000000"/>
          <w:sz w:val="15"/>
          <w:szCs w:val="15"/>
        </w:rPr>
        <w:t>Inspection, Acceptance and Returns</w:t>
      </w:r>
      <w:r w:rsidR="008E544F" w:rsidRPr="008E544F">
        <w:rPr>
          <w:rFonts w:ascii="Verdana" w:hAnsi="Verdana" w:cs="Arial"/>
          <w:color w:val="000000"/>
          <w:sz w:val="15"/>
          <w:szCs w:val="15"/>
        </w:rPr>
        <w:t>.  Within 15 days after its receipt of</w:t>
      </w:r>
      <w:r w:rsidR="008E544F">
        <w:rPr>
          <w:rFonts w:ascii="Verdana" w:hAnsi="Verdana" w:cs="Arial"/>
          <w:color w:val="000000"/>
          <w:sz w:val="15"/>
          <w:szCs w:val="15"/>
        </w:rPr>
        <w:t xml:space="preserve"> delivery of the </w:t>
      </w:r>
      <w:r w:rsidR="000E3A2E">
        <w:rPr>
          <w:rFonts w:ascii="Verdana" w:hAnsi="Verdana" w:cs="Arial"/>
          <w:color w:val="000000"/>
          <w:sz w:val="15"/>
          <w:szCs w:val="15"/>
        </w:rPr>
        <w:t>products</w:t>
      </w:r>
      <w:r w:rsidR="008E544F">
        <w:rPr>
          <w:rFonts w:ascii="Verdana" w:hAnsi="Verdana" w:cs="Arial"/>
          <w:color w:val="000000"/>
          <w:sz w:val="15"/>
          <w:szCs w:val="15"/>
        </w:rPr>
        <w:t>, Purchaser</w:t>
      </w:r>
      <w:r w:rsidR="008E544F" w:rsidRPr="008E544F">
        <w:rPr>
          <w:rFonts w:ascii="Verdana" w:hAnsi="Verdana" w:cs="Arial"/>
          <w:color w:val="000000"/>
          <w:sz w:val="15"/>
          <w:szCs w:val="15"/>
        </w:rPr>
        <w:t xml:space="preserve"> shall inspect them, conduct any incoming acceptance tests on them and notify </w:t>
      </w:r>
      <w:r w:rsidR="00407BDB">
        <w:rPr>
          <w:rFonts w:ascii="Verdana" w:hAnsi="Verdana" w:cs="Arial"/>
          <w:color w:val="000000"/>
          <w:sz w:val="15"/>
          <w:szCs w:val="15"/>
        </w:rPr>
        <w:t>Seller</w:t>
      </w:r>
      <w:r w:rsidR="008E544F" w:rsidRPr="008E544F">
        <w:rPr>
          <w:rFonts w:ascii="Verdana" w:hAnsi="Verdana" w:cs="Arial"/>
          <w:color w:val="000000"/>
          <w:sz w:val="15"/>
          <w:szCs w:val="15"/>
        </w:rPr>
        <w:t xml:space="preserve"> of any shortage, damage or discrepancy in or to a shipment of </w:t>
      </w:r>
      <w:r w:rsidR="000E3A2E">
        <w:rPr>
          <w:rFonts w:ascii="Verdana" w:hAnsi="Verdana" w:cs="Arial"/>
          <w:color w:val="000000"/>
          <w:sz w:val="15"/>
          <w:szCs w:val="15"/>
        </w:rPr>
        <w:t>products</w:t>
      </w:r>
      <w:r w:rsidR="000E3A2E" w:rsidRPr="008E544F">
        <w:rPr>
          <w:rFonts w:ascii="Verdana" w:hAnsi="Verdana" w:cs="Arial"/>
          <w:color w:val="000000"/>
          <w:sz w:val="15"/>
          <w:szCs w:val="15"/>
        </w:rPr>
        <w:t xml:space="preserve"> </w:t>
      </w:r>
      <w:r w:rsidR="008E544F" w:rsidRPr="008E544F">
        <w:rPr>
          <w:rFonts w:ascii="Verdana" w:hAnsi="Verdana" w:cs="Arial"/>
          <w:color w:val="000000"/>
          <w:sz w:val="15"/>
          <w:szCs w:val="15"/>
        </w:rPr>
        <w:t xml:space="preserve">and furnish such written evidence or other documentation as </w:t>
      </w:r>
      <w:r w:rsidR="00407BDB">
        <w:rPr>
          <w:rFonts w:ascii="Verdana" w:hAnsi="Verdana" w:cs="Arial"/>
          <w:color w:val="000000"/>
          <w:sz w:val="15"/>
          <w:szCs w:val="15"/>
        </w:rPr>
        <w:t>Seller</w:t>
      </w:r>
      <w:r w:rsidR="008E544F" w:rsidRPr="008E544F">
        <w:rPr>
          <w:rFonts w:ascii="Verdana" w:hAnsi="Verdana" w:cs="Arial"/>
          <w:color w:val="000000"/>
          <w:sz w:val="15"/>
          <w:szCs w:val="15"/>
        </w:rPr>
        <w:t xml:space="preserve"> may request.  Any </w:t>
      </w:r>
      <w:r w:rsidR="000E3A2E">
        <w:rPr>
          <w:rFonts w:ascii="Verdana" w:hAnsi="Verdana" w:cs="Arial"/>
          <w:color w:val="000000"/>
          <w:sz w:val="15"/>
          <w:szCs w:val="15"/>
        </w:rPr>
        <w:t>products</w:t>
      </w:r>
      <w:r w:rsidR="000E3A2E" w:rsidRPr="008E544F">
        <w:rPr>
          <w:rFonts w:ascii="Verdana" w:hAnsi="Verdana" w:cs="Arial"/>
          <w:color w:val="000000"/>
          <w:sz w:val="15"/>
          <w:szCs w:val="15"/>
        </w:rPr>
        <w:t xml:space="preserve"> </w:t>
      </w:r>
      <w:r w:rsidR="008E544F" w:rsidRPr="008E544F">
        <w:rPr>
          <w:rFonts w:ascii="Verdana" w:hAnsi="Verdana" w:cs="Arial"/>
          <w:color w:val="000000"/>
          <w:sz w:val="15"/>
          <w:szCs w:val="15"/>
        </w:rPr>
        <w:t xml:space="preserve">not rejected by </w:t>
      </w:r>
      <w:r w:rsidR="002000C0">
        <w:rPr>
          <w:rFonts w:ascii="Verdana" w:hAnsi="Verdana" w:cs="Arial"/>
          <w:color w:val="000000"/>
          <w:sz w:val="15"/>
          <w:szCs w:val="15"/>
        </w:rPr>
        <w:t>Purchaser</w:t>
      </w:r>
      <w:r w:rsidR="002000C0" w:rsidRPr="008E544F">
        <w:rPr>
          <w:rFonts w:ascii="Verdana" w:hAnsi="Verdana" w:cs="Arial"/>
          <w:color w:val="000000"/>
          <w:sz w:val="15"/>
          <w:szCs w:val="15"/>
        </w:rPr>
        <w:t xml:space="preserve"> </w:t>
      </w:r>
      <w:r w:rsidR="008E544F" w:rsidRPr="008E544F">
        <w:rPr>
          <w:rFonts w:ascii="Verdana" w:hAnsi="Verdana" w:cs="Arial"/>
          <w:color w:val="000000"/>
          <w:sz w:val="15"/>
          <w:szCs w:val="15"/>
        </w:rPr>
        <w:t xml:space="preserve">by written notice to </w:t>
      </w:r>
      <w:r w:rsidR="002000C0">
        <w:rPr>
          <w:rFonts w:ascii="Verdana" w:hAnsi="Verdana" w:cs="Arial"/>
          <w:color w:val="000000"/>
          <w:sz w:val="15"/>
          <w:szCs w:val="15"/>
        </w:rPr>
        <w:t>Seller</w:t>
      </w:r>
      <w:r w:rsidR="002000C0" w:rsidRPr="008E544F">
        <w:rPr>
          <w:rFonts w:ascii="Verdana" w:hAnsi="Verdana" w:cs="Arial"/>
          <w:color w:val="000000"/>
          <w:sz w:val="15"/>
          <w:szCs w:val="15"/>
        </w:rPr>
        <w:t xml:space="preserve"> </w:t>
      </w:r>
      <w:r w:rsidR="008E544F" w:rsidRPr="008E544F">
        <w:rPr>
          <w:rFonts w:ascii="Verdana" w:hAnsi="Verdana" w:cs="Arial"/>
          <w:color w:val="000000"/>
          <w:sz w:val="15"/>
          <w:szCs w:val="15"/>
        </w:rPr>
        <w:t xml:space="preserve">or </w:t>
      </w:r>
      <w:r w:rsidR="000E3A2E">
        <w:rPr>
          <w:rFonts w:ascii="Verdana" w:hAnsi="Verdana" w:cs="Arial"/>
          <w:color w:val="000000"/>
          <w:sz w:val="15"/>
          <w:szCs w:val="15"/>
        </w:rPr>
        <w:t>products</w:t>
      </w:r>
      <w:r w:rsidR="000E3A2E" w:rsidRPr="008E544F">
        <w:rPr>
          <w:rFonts w:ascii="Verdana" w:hAnsi="Verdana" w:cs="Arial"/>
          <w:color w:val="000000"/>
          <w:sz w:val="15"/>
          <w:szCs w:val="15"/>
        </w:rPr>
        <w:t xml:space="preserve"> </w:t>
      </w:r>
      <w:r w:rsidR="008E544F" w:rsidRPr="008E544F">
        <w:rPr>
          <w:rFonts w:ascii="Verdana" w:hAnsi="Verdana" w:cs="Arial"/>
          <w:color w:val="000000"/>
          <w:sz w:val="15"/>
          <w:szCs w:val="15"/>
        </w:rPr>
        <w:t xml:space="preserve">used in the normal course of conducting </w:t>
      </w:r>
      <w:r w:rsidR="002000C0">
        <w:rPr>
          <w:rFonts w:ascii="Verdana" w:hAnsi="Verdana" w:cs="Arial"/>
          <w:color w:val="000000"/>
          <w:sz w:val="15"/>
          <w:szCs w:val="15"/>
        </w:rPr>
        <w:t>Purchaser’s</w:t>
      </w:r>
      <w:r w:rsidR="002000C0" w:rsidRPr="008E544F">
        <w:rPr>
          <w:rFonts w:ascii="Verdana" w:hAnsi="Verdana" w:cs="Arial"/>
          <w:color w:val="000000"/>
          <w:sz w:val="15"/>
          <w:szCs w:val="15"/>
        </w:rPr>
        <w:t xml:space="preserve"> </w:t>
      </w:r>
      <w:r w:rsidR="008E544F" w:rsidRPr="008E544F">
        <w:rPr>
          <w:rFonts w:ascii="Verdana" w:hAnsi="Verdana" w:cs="Arial"/>
          <w:color w:val="000000"/>
          <w:sz w:val="15"/>
          <w:szCs w:val="15"/>
        </w:rPr>
        <w:t xml:space="preserve">business are accepted. When expressly authorized by </w:t>
      </w:r>
      <w:r w:rsidR="002000C0">
        <w:rPr>
          <w:rFonts w:ascii="Verdana" w:hAnsi="Verdana" w:cs="Arial"/>
          <w:color w:val="000000"/>
          <w:sz w:val="15"/>
          <w:szCs w:val="15"/>
        </w:rPr>
        <w:t>Seller</w:t>
      </w:r>
      <w:r w:rsidR="002000C0" w:rsidRPr="008E544F">
        <w:rPr>
          <w:rFonts w:ascii="Verdana" w:hAnsi="Verdana" w:cs="Arial"/>
          <w:color w:val="000000"/>
          <w:sz w:val="15"/>
          <w:szCs w:val="15"/>
        </w:rPr>
        <w:t xml:space="preserve"> </w:t>
      </w:r>
      <w:r w:rsidR="008E544F" w:rsidRPr="008E544F">
        <w:rPr>
          <w:rFonts w:ascii="Verdana" w:hAnsi="Verdana" w:cs="Arial"/>
          <w:color w:val="000000"/>
          <w:sz w:val="15"/>
          <w:szCs w:val="15"/>
        </w:rPr>
        <w:t xml:space="preserve">in writing, unused, non-defective </w:t>
      </w:r>
      <w:r w:rsidR="000E3A2E">
        <w:rPr>
          <w:rFonts w:ascii="Verdana" w:hAnsi="Verdana" w:cs="Arial"/>
          <w:color w:val="000000"/>
          <w:sz w:val="15"/>
          <w:szCs w:val="15"/>
        </w:rPr>
        <w:t>products</w:t>
      </w:r>
      <w:r w:rsidR="000E3A2E" w:rsidRPr="008E544F">
        <w:rPr>
          <w:rFonts w:ascii="Verdana" w:hAnsi="Verdana" w:cs="Arial"/>
          <w:color w:val="000000"/>
          <w:sz w:val="15"/>
          <w:szCs w:val="15"/>
        </w:rPr>
        <w:t xml:space="preserve"> </w:t>
      </w:r>
      <w:r w:rsidR="008E544F" w:rsidRPr="008E544F">
        <w:rPr>
          <w:rFonts w:ascii="Verdana" w:hAnsi="Verdana" w:cs="Arial"/>
          <w:color w:val="000000"/>
          <w:sz w:val="15"/>
          <w:szCs w:val="15"/>
        </w:rPr>
        <w:t xml:space="preserve">in saleable condition may be returned to </w:t>
      </w:r>
      <w:r w:rsidR="002000C0">
        <w:rPr>
          <w:rFonts w:ascii="Verdana" w:hAnsi="Verdana" w:cs="Arial"/>
          <w:color w:val="000000"/>
          <w:sz w:val="15"/>
          <w:szCs w:val="15"/>
        </w:rPr>
        <w:t>Seller</w:t>
      </w:r>
      <w:r w:rsidR="008E544F" w:rsidRPr="008E544F">
        <w:rPr>
          <w:rFonts w:ascii="Verdana" w:hAnsi="Verdana" w:cs="Arial"/>
          <w:color w:val="000000"/>
          <w:sz w:val="15"/>
          <w:szCs w:val="15"/>
        </w:rPr>
        <w:t xml:space="preserve">, at </w:t>
      </w:r>
      <w:r w:rsidR="002000C0">
        <w:rPr>
          <w:rFonts w:ascii="Verdana" w:hAnsi="Verdana" w:cs="Arial"/>
          <w:color w:val="000000"/>
          <w:sz w:val="15"/>
          <w:szCs w:val="15"/>
        </w:rPr>
        <w:t>Purchaser’s</w:t>
      </w:r>
      <w:r w:rsidR="002000C0" w:rsidRPr="008E544F">
        <w:rPr>
          <w:rFonts w:ascii="Verdana" w:hAnsi="Verdana" w:cs="Arial"/>
          <w:color w:val="000000"/>
          <w:sz w:val="15"/>
          <w:szCs w:val="15"/>
        </w:rPr>
        <w:t xml:space="preserve"> </w:t>
      </w:r>
      <w:r w:rsidR="008E544F" w:rsidRPr="008E544F">
        <w:rPr>
          <w:rFonts w:ascii="Verdana" w:hAnsi="Verdana" w:cs="Arial"/>
          <w:color w:val="000000"/>
          <w:sz w:val="15"/>
          <w:szCs w:val="15"/>
        </w:rPr>
        <w:t xml:space="preserve">expense, subject to a service handling and restocking charge and additional conditions which may be obtained by contacting </w:t>
      </w:r>
      <w:r w:rsidR="00407BDB">
        <w:rPr>
          <w:rFonts w:ascii="Verdana" w:hAnsi="Verdana" w:cs="Arial"/>
          <w:color w:val="000000"/>
          <w:sz w:val="15"/>
          <w:szCs w:val="15"/>
        </w:rPr>
        <w:t>Seller</w:t>
      </w:r>
      <w:r w:rsidR="008E544F" w:rsidRPr="008E544F">
        <w:rPr>
          <w:rFonts w:ascii="Verdana" w:hAnsi="Verdana" w:cs="Arial"/>
          <w:color w:val="000000"/>
          <w:sz w:val="15"/>
          <w:szCs w:val="15"/>
        </w:rPr>
        <w:t>.</w:t>
      </w:r>
      <w:r w:rsidR="008E544F">
        <w:rPr>
          <w:rFonts w:ascii="Verdana" w:hAnsi="Verdana" w:cs="Arial"/>
          <w:color w:val="000000"/>
          <w:sz w:val="15"/>
          <w:szCs w:val="15"/>
        </w:rPr>
        <w:t xml:space="preserve">  However, no shipment rescheduling, cancellation or returns are allowed for made to order </w:t>
      </w:r>
      <w:r w:rsidR="000E3A2E">
        <w:rPr>
          <w:rFonts w:ascii="Verdana" w:hAnsi="Verdana" w:cs="Arial"/>
          <w:color w:val="000000"/>
          <w:sz w:val="15"/>
          <w:szCs w:val="15"/>
        </w:rPr>
        <w:t>products</w:t>
      </w:r>
      <w:r w:rsidR="008E544F">
        <w:rPr>
          <w:rFonts w:ascii="Verdana" w:hAnsi="Verdana" w:cs="Arial"/>
          <w:color w:val="000000"/>
          <w:sz w:val="15"/>
          <w:szCs w:val="15"/>
        </w:rPr>
        <w:t>.</w:t>
      </w:r>
      <w:r w:rsidR="00845B3C">
        <w:rPr>
          <w:rFonts w:ascii="Verdana" w:hAnsi="Verdana" w:cs="Arial"/>
          <w:color w:val="000000"/>
          <w:sz w:val="15"/>
          <w:szCs w:val="15"/>
        </w:rPr>
        <w:t xml:space="preserve"> </w:t>
      </w:r>
    </w:p>
    <w:p w14:paraId="743A590E" w14:textId="77777777" w:rsidR="00E73EC8" w:rsidRDefault="00C064C2" w:rsidP="00E56DBB">
      <w:pPr>
        <w:spacing w:after="60"/>
        <w:jc w:val="both"/>
        <w:rPr>
          <w:rFonts w:ascii="Verdana" w:hAnsi="Verdana" w:cs="Arial"/>
          <w:color w:val="000000"/>
          <w:sz w:val="15"/>
          <w:szCs w:val="15"/>
        </w:rPr>
      </w:pPr>
      <w:r>
        <w:rPr>
          <w:rFonts w:ascii="Verdana" w:hAnsi="Verdana" w:cs="Arial"/>
          <w:b/>
          <w:bCs/>
          <w:color w:val="000000"/>
          <w:sz w:val="15"/>
          <w:szCs w:val="15"/>
        </w:rPr>
        <w:t>9</w:t>
      </w:r>
      <w:r w:rsidR="00E73EC8">
        <w:rPr>
          <w:rFonts w:ascii="Verdana" w:hAnsi="Verdana" w:cs="Arial"/>
          <w:b/>
          <w:bCs/>
          <w:color w:val="000000"/>
          <w:sz w:val="15"/>
          <w:szCs w:val="15"/>
        </w:rPr>
        <w:t>. Legal Fees.</w:t>
      </w:r>
      <w:r w:rsidR="00E73EC8">
        <w:rPr>
          <w:rFonts w:ascii="Verdana" w:hAnsi="Verdana" w:cs="Arial"/>
          <w:color w:val="000000"/>
          <w:sz w:val="15"/>
          <w:szCs w:val="15"/>
        </w:rPr>
        <w:t xml:space="preserve"> Purchaser will be liable and reimburse </w:t>
      </w:r>
      <w:r w:rsidR="002000C0">
        <w:rPr>
          <w:rFonts w:ascii="Verdana" w:hAnsi="Verdana" w:cs="Arial"/>
          <w:color w:val="000000"/>
          <w:sz w:val="15"/>
          <w:szCs w:val="15"/>
        </w:rPr>
        <w:t xml:space="preserve">Seller </w:t>
      </w:r>
      <w:r w:rsidR="00E73EC8">
        <w:rPr>
          <w:rFonts w:ascii="Verdana" w:hAnsi="Verdana" w:cs="Arial"/>
          <w:color w:val="000000"/>
          <w:sz w:val="15"/>
          <w:szCs w:val="15"/>
        </w:rPr>
        <w:t xml:space="preserve">for </w:t>
      </w:r>
      <w:proofErr w:type="gramStart"/>
      <w:r w:rsidR="00E73EC8">
        <w:rPr>
          <w:rFonts w:ascii="Verdana" w:hAnsi="Verdana" w:cs="Arial"/>
          <w:color w:val="000000"/>
          <w:sz w:val="15"/>
          <w:szCs w:val="15"/>
        </w:rPr>
        <w:t>any and all</w:t>
      </w:r>
      <w:proofErr w:type="gramEnd"/>
      <w:r w:rsidR="00E73EC8">
        <w:rPr>
          <w:rFonts w:ascii="Verdana" w:hAnsi="Verdana" w:cs="Arial"/>
          <w:color w:val="000000"/>
          <w:sz w:val="15"/>
          <w:szCs w:val="15"/>
        </w:rPr>
        <w:t xml:space="preserve"> actual legal fees and costs incurred by </w:t>
      </w:r>
      <w:r w:rsidR="002000C0">
        <w:rPr>
          <w:rFonts w:ascii="Verdana" w:hAnsi="Verdana" w:cs="Arial"/>
          <w:color w:val="000000"/>
          <w:sz w:val="15"/>
          <w:szCs w:val="15"/>
        </w:rPr>
        <w:t xml:space="preserve">Seller </w:t>
      </w:r>
      <w:r w:rsidR="00E73EC8">
        <w:rPr>
          <w:rFonts w:ascii="Verdana" w:hAnsi="Verdana" w:cs="Arial"/>
          <w:color w:val="000000"/>
          <w:sz w:val="15"/>
          <w:szCs w:val="15"/>
        </w:rPr>
        <w:t>to enforce these Terms and Conditions of Sale.</w:t>
      </w:r>
    </w:p>
    <w:p w14:paraId="7D775269" w14:textId="77777777" w:rsidR="00E73EC8" w:rsidRDefault="00C064C2" w:rsidP="00E56DBB">
      <w:pPr>
        <w:spacing w:after="60"/>
        <w:jc w:val="both"/>
        <w:rPr>
          <w:rFonts w:ascii="Verdana" w:hAnsi="Verdana" w:cs="Arial"/>
          <w:color w:val="000000"/>
          <w:sz w:val="15"/>
          <w:szCs w:val="15"/>
        </w:rPr>
      </w:pPr>
      <w:r>
        <w:rPr>
          <w:rFonts w:ascii="Verdana" w:hAnsi="Verdana" w:cs="Arial"/>
          <w:b/>
          <w:bCs/>
          <w:color w:val="000000"/>
          <w:sz w:val="15"/>
          <w:szCs w:val="15"/>
        </w:rPr>
        <w:t>10</w:t>
      </w:r>
      <w:r w:rsidR="00E73EC8">
        <w:rPr>
          <w:rFonts w:ascii="Verdana" w:hAnsi="Verdana" w:cs="Arial"/>
          <w:b/>
          <w:bCs/>
          <w:color w:val="000000"/>
          <w:sz w:val="15"/>
          <w:szCs w:val="15"/>
        </w:rPr>
        <w:t>. Assignment.</w:t>
      </w:r>
      <w:r w:rsidR="00E73EC8">
        <w:rPr>
          <w:rFonts w:ascii="Verdana" w:hAnsi="Verdana" w:cs="Arial"/>
          <w:color w:val="000000"/>
          <w:sz w:val="15"/>
          <w:szCs w:val="15"/>
        </w:rPr>
        <w:t xml:space="preserve"> These Terms and Conditions may not be assigned by the Purchaser without the consent of </w:t>
      </w:r>
      <w:r w:rsidR="002000C0">
        <w:rPr>
          <w:rFonts w:ascii="Verdana" w:hAnsi="Verdana" w:cs="Arial"/>
          <w:color w:val="000000"/>
          <w:sz w:val="15"/>
          <w:szCs w:val="15"/>
        </w:rPr>
        <w:t>Seller</w:t>
      </w:r>
      <w:r w:rsidR="00E73EC8">
        <w:rPr>
          <w:rFonts w:ascii="Verdana" w:hAnsi="Verdana" w:cs="Arial"/>
          <w:color w:val="000000"/>
          <w:sz w:val="15"/>
          <w:szCs w:val="15"/>
        </w:rPr>
        <w:t>, which consent shall not be unreasonably withheld.</w:t>
      </w:r>
    </w:p>
    <w:p w14:paraId="65A18EBD" w14:textId="77777777" w:rsidR="00E73EC8" w:rsidRDefault="008E544F" w:rsidP="00E56DBB">
      <w:pPr>
        <w:spacing w:after="60"/>
        <w:jc w:val="both"/>
        <w:rPr>
          <w:rFonts w:ascii="Verdana" w:hAnsi="Verdana" w:cs="Arial"/>
          <w:color w:val="000000"/>
          <w:sz w:val="15"/>
          <w:szCs w:val="15"/>
        </w:rPr>
      </w:pPr>
      <w:r>
        <w:rPr>
          <w:rFonts w:ascii="Verdana" w:hAnsi="Verdana" w:cs="Arial"/>
          <w:b/>
          <w:bCs/>
          <w:color w:val="000000"/>
          <w:sz w:val="15"/>
          <w:szCs w:val="15"/>
        </w:rPr>
        <w:t>1</w:t>
      </w:r>
      <w:r w:rsidR="00C064C2">
        <w:rPr>
          <w:rFonts w:ascii="Verdana" w:hAnsi="Verdana" w:cs="Arial"/>
          <w:b/>
          <w:bCs/>
          <w:color w:val="000000"/>
          <w:sz w:val="15"/>
          <w:szCs w:val="15"/>
        </w:rPr>
        <w:t>1</w:t>
      </w:r>
      <w:r w:rsidR="00E73EC8">
        <w:rPr>
          <w:rFonts w:ascii="Verdana" w:hAnsi="Verdana" w:cs="Arial"/>
          <w:b/>
          <w:bCs/>
          <w:color w:val="000000"/>
          <w:sz w:val="15"/>
          <w:szCs w:val="15"/>
        </w:rPr>
        <w:t>. Taxes.</w:t>
      </w:r>
      <w:r w:rsidR="00E73EC8">
        <w:rPr>
          <w:rFonts w:ascii="Verdana" w:hAnsi="Verdana" w:cs="Arial"/>
          <w:color w:val="000000"/>
          <w:sz w:val="15"/>
          <w:szCs w:val="15"/>
        </w:rPr>
        <w:t xml:space="preserve"> The price of the product does not include any applicable taxes or other governmental charges imposed by any federal, provincial, or local government on or with respect to the production, sale, or shipment of the product.</w:t>
      </w:r>
      <w:r w:rsidR="00C639BF">
        <w:rPr>
          <w:rFonts w:ascii="Verdana" w:hAnsi="Verdana" w:cs="Arial"/>
          <w:color w:val="000000"/>
          <w:sz w:val="15"/>
          <w:szCs w:val="15"/>
        </w:rPr>
        <w:t xml:space="preserve"> Purchaser shall pay, where applicable, </w:t>
      </w:r>
      <w:proofErr w:type="gramStart"/>
      <w:r w:rsidR="00C639BF">
        <w:rPr>
          <w:rFonts w:ascii="Verdana" w:hAnsi="Verdana" w:cs="Arial"/>
          <w:color w:val="000000"/>
          <w:sz w:val="15"/>
          <w:szCs w:val="15"/>
        </w:rPr>
        <w:t>any and all</w:t>
      </w:r>
      <w:proofErr w:type="gramEnd"/>
      <w:r w:rsidR="00C639BF">
        <w:rPr>
          <w:rFonts w:ascii="Verdana" w:hAnsi="Verdana" w:cs="Arial"/>
          <w:color w:val="000000"/>
          <w:sz w:val="15"/>
          <w:szCs w:val="15"/>
        </w:rPr>
        <w:t xml:space="preserve"> taxes, assessments, levies or other governmental charge of any nature imposed by or under the authority of any law, rule or regulation with respect to the products.</w:t>
      </w:r>
    </w:p>
    <w:p w14:paraId="01EDC799" w14:textId="77777777" w:rsidR="00E73EC8" w:rsidRDefault="008E544F" w:rsidP="00E56DBB">
      <w:pPr>
        <w:spacing w:after="60"/>
        <w:jc w:val="both"/>
        <w:rPr>
          <w:rFonts w:ascii="Verdana" w:hAnsi="Verdana" w:cs="Arial"/>
          <w:color w:val="000000"/>
          <w:sz w:val="15"/>
          <w:szCs w:val="15"/>
        </w:rPr>
      </w:pPr>
      <w:r>
        <w:rPr>
          <w:rFonts w:ascii="Verdana" w:hAnsi="Verdana" w:cs="Arial"/>
          <w:b/>
          <w:color w:val="000000"/>
          <w:sz w:val="15"/>
          <w:szCs w:val="15"/>
        </w:rPr>
        <w:t>1</w:t>
      </w:r>
      <w:r w:rsidR="00C064C2">
        <w:rPr>
          <w:rFonts w:ascii="Verdana" w:hAnsi="Verdana" w:cs="Arial"/>
          <w:b/>
          <w:color w:val="000000"/>
          <w:sz w:val="15"/>
          <w:szCs w:val="15"/>
        </w:rPr>
        <w:t>2</w:t>
      </w:r>
      <w:r w:rsidR="00E73EC8" w:rsidRPr="00E73EC8">
        <w:rPr>
          <w:rFonts w:ascii="Verdana" w:hAnsi="Verdana" w:cs="Arial"/>
          <w:b/>
          <w:color w:val="000000"/>
          <w:sz w:val="15"/>
          <w:szCs w:val="15"/>
        </w:rPr>
        <w:t>.</w:t>
      </w:r>
      <w:r w:rsidR="00E73EC8">
        <w:rPr>
          <w:rFonts w:ascii="Verdana" w:hAnsi="Verdana" w:cs="Arial"/>
          <w:color w:val="000000"/>
          <w:sz w:val="15"/>
          <w:szCs w:val="15"/>
        </w:rPr>
        <w:t xml:space="preserve">  </w:t>
      </w:r>
      <w:r w:rsidR="00E73EC8" w:rsidRPr="00E73EC8">
        <w:rPr>
          <w:rFonts w:ascii="Verdana" w:hAnsi="Verdana" w:cs="Arial"/>
          <w:b/>
          <w:color w:val="000000"/>
          <w:sz w:val="15"/>
          <w:szCs w:val="15"/>
        </w:rPr>
        <w:t>Fair Labor Standards.</w:t>
      </w:r>
      <w:r w:rsidR="00E73EC8">
        <w:rPr>
          <w:rFonts w:ascii="Verdana" w:hAnsi="Verdana" w:cs="Arial"/>
          <w:color w:val="000000"/>
          <w:sz w:val="15"/>
          <w:szCs w:val="15"/>
        </w:rPr>
        <w:t xml:space="preserve"> </w:t>
      </w:r>
      <w:r w:rsidR="002000C0">
        <w:rPr>
          <w:rFonts w:ascii="Verdana" w:hAnsi="Verdana" w:cs="Arial"/>
          <w:color w:val="000000"/>
          <w:sz w:val="15"/>
          <w:szCs w:val="15"/>
        </w:rPr>
        <w:t xml:space="preserve">Seller </w:t>
      </w:r>
      <w:r w:rsidR="00E73EC8">
        <w:rPr>
          <w:rFonts w:ascii="Verdana" w:hAnsi="Verdana" w:cs="Arial"/>
          <w:color w:val="000000"/>
          <w:sz w:val="15"/>
          <w:szCs w:val="15"/>
        </w:rPr>
        <w:t>certifies that goods sold hereunder comply with all applicable requirements of Sections 6, 7, and 12 of the U.S.A. Fair Labor Standards Act, as amended, and of regulations and orders of the U.S.A. Department of Labor issued under Section 14 thereof.</w:t>
      </w:r>
      <w:r w:rsidR="00E73EC8" w:rsidRPr="00E73EC8">
        <w:rPr>
          <w:rFonts w:ascii="Verdana" w:hAnsi="Verdana"/>
          <w:color w:val="000000"/>
          <w:sz w:val="18"/>
        </w:rPr>
        <w:t xml:space="preserve"> </w:t>
      </w:r>
    </w:p>
    <w:p w14:paraId="1A0EF161" w14:textId="77777777" w:rsidR="00E73EC8" w:rsidRPr="002C7DA5" w:rsidRDefault="00E73EC8" w:rsidP="002C7DA5">
      <w:pPr>
        <w:spacing w:after="120"/>
        <w:jc w:val="both"/>
        <w:rPr>
          <w:snapToGrid w:val="0"/>
          <w:sz w:val="22"/>
        </w:rPr>
      </w:pPr>
      <w:r w:rsidRPr="00E73EC8">
        <w:rPr>
          <w:rFonts w:ascii="Verdana" w:hAnsi="Verdana" w:cs="Arial"/>
          <w:b/>
          <w:color w:val="000000"/>
          <w:sz w:val="15"/>
          <w:szCs w:val="15"/>
        </w:rPr>
        <w:t>1</w:t>
      </w:r>
      <w:r w:rsidR="00C064C2">
        <w:rPr>
          <w:rFonts w:ascii="Verdana" w:hAnsi="Verdana" w:cs="Arial"/>
          <w:b/>
          <w:color w:val="000000"/>
          <w:sz w:val="15"/>
          <w:szCs w:val="15"/>
        </w:rPr>
        <w:t>3</w:t>
      </w:r>
      <w:r w:rsidRPr="00E73EC8">
        <w:rPr>
          <w:rFonts w:ascii="Verdana" w:hAnsi="Verdana" w:cs="Arial"/>
          <w:b/>
          <w:color w:val="000000"/>
          <w:sz w:val="15"/>
          <w:szCs w:val="15"/>
        </w:rPr>
        <w:t>.</w:t>
      </w:r>
      <w:r>
        <w:rPr>
          <w:rFonts w:ascii="Verdana" w:hAnsi="Verdana" w:cs="Arial"/>
          <w:color w:val="000000"/>
          <w:sz w:val="15"/>
          <w:szCs w:val="15"/>
        </w:rPr>
        <w:t xml:space="preserve">  </w:t>
      </w:r>
      <w:r w:rsidRPr="00E73EC8">
        <w:rPr>
          <w:rFonts w:ascii="Verdana" w:hAnsi="Verdana" w:cs="Arial"/>
          <w:b/>
          <w:color w:val="000000"/>
          <w:sz w:val="15"/>
          <w:szCs w:val="15"/>
        </w:rPr>
        <w:t>Insolvency.</w:t>
      </w:r>
      <w:r>
        <w:rPr>
          <w:rFonts w:ascii="Verdana" w:hAnsi="Verdana" w:cs="Arial"/>
          <w:color w:val="000000"/>
          <w:sz w:val="15"/>
          <w:szCs w:val="15"/>
        </w:rPr>
        <w:t xml:space="preserve">  Purchaser warrants that it is solvent at the time of sale and receipt of goods sold hereunder, as defined under Section 1-201 (23) of the Uniform Commercial Code of the applicable jurisdiction and 11 U.S.C.A. Section 101 (31)(A</w:t>
      </w:r>
      <w:r w:rsidR="00717ABC">
        <w:rPr>
          <w:rFonts w:ascii="Verdana" w:hAnsi="Verdana" w:cs="Arial"/>
          <w:color w:val="000000"/>
          <w:sz w:val="15"/>
          <w:szCs w:val="15"/>
        </w:rPr>
        <w:t>).</w:t>
      </w:r>
      <w:r w:rsidR="00CB7289" w:rsidRPr="00CB7289">
        <w:rPr>
          <w:rFonts w:ascii="Verdana" w:hAnsi="Verdana" w:cs="Tahoma"/>
          <w:sz w:val="15"/>
          <w:szCs w:val="15"/>
        </w:rPr>
        <w:t xml:space="preserve"> </w:t>
      </w:r>
    </w:p>
    <w:p w14:paraId="4A4EE3F1" w14:textId="77777777" w:rsidR="00E73EC8" w:rsidRDefault="008E544F" w:rsidP="00E56DBB">
      <w:pPr>
        <w:spacing w:after="60"/>
        <w:jc w:val="both"/>
        <w:rPr>
          <w:rFonts w:ascii="Verdana" w:hAnsi="Verdana" w:cs="Arial"/>
          <w:color w:val="000000"/>
          <w:sz w:val="15"/>
          <w:szCs w:val="15"/>
        </w:rPr>
      </w:pPr>
      <w:r>
        <w:rPr>
          <w:rFonts w:ascii="Verdana" w:hAnsi="Verdana" w:cs="Arial"/>
          <w:b/>
          <w:bCs/>
          <w:color w:val="000000"/>
          <w:sz w:val="15"/>
          <w:szCs w:val="15"/>
        </w:rPr>
        <w:t>1</w:t>
      </w:r>
      <w:r w:rsidR="00C064C2">
        <w:rPr>
          <w:rFonts w:ascii="Verdana" w:hAnsi="Verdana" w:cs="Arial"/>
          <w:b/>
          <w:bCs/>
          <w:color w:val="000000"/>
          <w:sz w:val="15"/>
          <w:szCs w:val="15"/>
        </w:rPr>
        <w:t>4</w:t>
      </w:r>
      <w:r w:rsidR="00E73EC8">
        <w:rPr>
          <w:rFonts w:ascii="Verdana" w:hAnsi="Verdana" w:cs="Arial"/>
          <w:b/>
          <w:bCs/>
          <w:color w:val="000000"/>
          <w:sz w:val="15"/>
          <w:szCs w:val="15"/>
        </w:rPr>
        <w:t>. General.</w:t>
      </w:r>
      <w:r w:rsidR="00E73EC8">
        <w:rPr>
          <w:rFonts w:ascii="Verdana" w:hAnsi="Verdana" w:cs="Arial"/>
          <w:color w:val="000000"/>
          <w:sz w:val="15"/>
          <w:szCs w:val="15"/>
        </w:rPr>
        <w:t xml:space="preserve"> No failure by </w:t>
      </w:r>
      <w:r w:rsidR="0092142D">
        <w:rPr>
          <w:rFonts w:ascii="Verdana" w:hAnsi="Verdana" w:cs="Arial"/>
          <w:color w:val="000000"/>
          <w:sz w:val="15"/>
          <w:szCs w:val="15"/>
        </w:rPr>
        <w:t xml:space="preserve">Seller </w:t>
      </w:r>
      <w:r w:rsidR="00E73EC8">
        <w:rPr>
          <w:rFonts w:ascii="Verdana" w:hAnsi="Verdana" w:cs="Arial"/>
          <w:color w:val="000000"/>
          <w:sz w:val="15"/>
          <w:szCs w:val="15"/>
        </w:rPr>
        <w:t>to exercise any rights, powers or remedies hereunder or its delay to do so shall constitute a waiver of these rights, powers or remedies. The single or partial exercise of a right, power or remedy shall not prevent its subsequent exercise or the exercise of any other right, power or remedy.</w:t>
      </w:r>
    </w:p>
    <w:p w14:paraId="4F8B6CE4" w14:textId="77777777" w:rsidR="00C514ED" w:rsidRDefault="00E73EC8" w:rsidP="00E56DBB">
      <w:pPr>
        <w:spacing w:after="60"/>
        <w:jc w:val="both"/>
        <w:rPr>
          <w:rFonts w:ascii="Verdana" w:hAnsi="Verdana" w:cs="Arial"/>
          <w:color w:val="000000"/>
          <w:sz w:val="15"/>
          <w:szCs w:val="15"/>
        </w:rPr>
      </w:pPr>
      <w:r>
        <w:rPr>
          <w:rFonts w:ascii="Verdana" w:hAnsi="Verdana" w:cs="Arial"/>
          <w:color w:val="000000"/>
          <w:sz w:val="15"/>
          <w:szCs w:val="15"/>
        </w:rPr>
        <w:t>If any provision of these Terms and Conditions of Sale or part thereof is or becomes illegal, invalid or unenforceable in any jurisdiction, the illegality, invalidity or unenforceability of that provision will not affect the legality, validity or enforceability of the remainder of the provision or the remaining provisions of these Terms and Conditions of Sale, as the case may be, or the legality, validity or enforceability of that provision or part thereof in any other jurisdiction.</w:t>
      </w:r>
    </w:p>
    <w:p w14:paraId="32DD4696" w14:textId="77777777" w:rsidR="00E82687" w:rsidRDefault="001D79F6" w:rsidP="00BA7278">
      <w:pPr>
        <w:spacing w:after="60"/>
        <w:jc w:val="both"/>
        <w:rPr>
          <w:rFonts w:ascii="Verdana" w:hAnsi="Verdana" w:cs="Arial"/>
          <w:color w:val="000000"/>
          <w:sz w:val="15"/>
          <w:szCs w:val="15"/>
        </w:rPr>
      </w:pPr>
      <w:r w:rsidRPr="008825AF">
        <w:rPr>
          <w:rFonts w:ascii="Verdana" w:hAnsi="Verdana" w:cs="Arial"/>
          <w:b/>
          <w:bCs/>
          <w:color w:val="000000"/>
          <w:sz w:val="15"/>
          <w:szCs w:val="15"/>
        </w:rPr>
        <w:t>1</w:t>
      </w:r>
      <w:r w:rsidR="00C064C2">
        <w:rPr>
          <w:rFonts w:ascii="Verdana" w:hAnsi="Verdana" w:cs="Arial"/>
          <w:b/>
          <w:bCs/>
          <w:color w:val="000000"/>
          <w:sz w:val="15"/>
          <w:szCs w:val="15"/>
        </w:rPr>
        <w:t>5</w:t>
      </w:r>
      <w:r w:rsidRPr="008825AF">
        <w:rPr>
          <w:rFonts w:ascii="Verdana" w:hAnsi="Verdana" w:cs="Arial"/>
          <w:b/>
          <w:bCs/>
          <w:color w:val="000000"/>
          <w:sz w:val="15"/>
          <w:szCs w:val="15"/>
        </w:rPr>
        <w:t>. Divergent</w:t>
      </w:r>
      <w:r w:rsidRPr="001D79F6">
        <w:rPr>
          <w:rFonts w:ascii="Verdana" w:hAnsi="Verdana" w:cs="Arial"/>
          <w:b/>
          <w:bCs/>
          <w:color w:val="000000"/>
          <w:sz w:val="15"/>
          <w:szCs w:val="15"/>
        </w:rPr>
        <w:t>.</w:t>
      </w:r>
      <w:r>
        <w:rPr>
          <w:rFonts w:ascii="Verdana" w:hAnsi="Verdana" w:cs="Arial"/>
          <w:color w:val="000000"/>
          <w:sz w:val="15"/>
          <w:szCs w:val="15"/>
        </w:rPr>
        <w:t xml:space="preserve"> These items may be controlled by U.S. or other applicable law (collectively, “Applicable Law”) and are authorized for export only to the country of ultimate destination for use by the ultimate consignee or end-user(s) herein identified. These items may not be resold, transferred, or otherwise disposed of to Iran, Cuba, North Korea, Syria, the Crimea region of Ukraine or other jurisdiction prohibited under any such Applicable Law, or for any activity or use prohibited by such Applicable Law, either in their original form or after being incorporated into other items, except as otherwise authorized by such Applicable Law.</w:t>
      </w:r>
    </w:p>
    <w:p w14:paraId="6DE9C793" w14:textId="77777777" w:rsidR="00E82687" w:rsidRPr="00E82687" w:rsidRDefault="00C064C2" w:rsidP="00E82687">
      <w:pPr>
        <w:spacing w:after="60"/>
        <w:jc w:val="both"/>
        <w:rPr>
          <w:rFonts w:ascii="Verdana" w:hAnsi="Verdana" w:cs="Arial"/>
          <w:color w:val="000000"/>
          <w:sz w:val="15"/>
          <w:szCs w:val="15"/>
        </w:rPr>
      </w:pPr>
      <w:r w:rsidRPr="00C064C2">
        <w:rPr>
          <w:rFonts w:ascii="Verdana" w:hAnsi="Verdana" w:cs="Arial"/>
          <w:b/>
          <w:bCs/>
          <w:color w:val="000000"/>
          <w:sz w:val="15"/>
          <w:szCs w:val="15"/>
        </w:rPr>
        <w:t>16</w:t>
      </w:r>
      <w:r w:rsidR="00E82687" w:rsidRPr="00C064C2">
        <w:rPr>
          <w:rFonts w:ascii="Verdana" w:hAnsi="Verdana" w:cs="Arial"/>
          <w:b/>
          <w:bCs/>
          <w:color w:val="000000"/>
          <w:sz w:val="15"/>
          <w:szCs w:val="15"/>
        </w:rPr>
        <w:t xml:space="preserve">. </w:t>
      </w:r>
      <w:r w:rsidR="00E82687" w:rsidRPr="00BA7278">
        <w:rPr>
          <w:rFonts w:ascii="Verdana" w:hAnsi="Verdana" w:cs="Arial"/>
          <w:b/>
          <w:bCs/>
          <w:color w:val="000000"/>
          <w:sz w:val="15"/>
          <w:szCs w:val="15"/>
        </w:rPr>
        <w:t>Insurance.</w:t>
      </w:r>
      <w:r w:rsidR="00E82687" w:rsidRPr="00E82687">
        <w:rPr>
          <w:rFonts w:ascii="Verdana" w:hAnsi="Verdana" w:cs="Arial"/>
          <w:color w:val="000000"/>
          <w:sz w:val="15"/>
          <w:szCs w:val="15"/>
        </w:rPr>
        <w:t xml:space="preserve"> While this Agreement is in effect, Purchaser, at its own expense, will carry and maintain the following minimum insurance coverages. The insurance shall protect Purchaser and </w:t>
      </w:r>
      <w:r w:rsidR="0082766D">
        <w:rPr>
          <w:rFonts w:ascii="Verdana" w:hAnsi="Verdana" w:cs="Arial"/>
          <w:color w:val="000000"/>
          <w:sz w:val="15"/>
          <w:szCs w:val="15"/>
        </w:rPr>
        <w:t>Seller</w:t>
      </w:r>
      <w:r w:rsidR="0082766D" w:rsidRPr="00E82687">
        <w:rPr>
          <w:rFonts w:ascii="Verdana" w:hAnsi="Verdana" w:cs="Arial"/>
          <w:color w:val="000000"/>
          <w:sz w:val="15"/>
          <w:szCs w:val="15"/>
        </w:rPr>
        <w:t xml:space="preserve"> </w:t>
      </w:r>
      <w:r w:rsidR="00E82687" w:rsidRPr="00E82687">
        <w:rPr>
          <w:rFonts w:ascii="Verdana" w:hAnsi="Verdana" w:cs="Arial"/>
          <w:color w:val="000000"/>
          <w:sz w:val="15"/>
          <w:szCs w:val="15"/>
        </w:rPr>
        <w:t xml:space="preserve">from claims which may arise out of or be in connection with the performance of this Agreement. Purchaser will provide a certificate of insurance at the beginning of each policy year, evidencing the coverages listed below from insurers that have an A.M. Best rating of at least A-, VII. Purchaser and their insurance carrier will waive </w:t>
      </w:r>
      <w:proofErr w:type="gramStart"/>
      <w:r w:rsidR="00E82687" w:rsidRPr="00E82687">
        <w:rPr>
          <w:rFonts w:ascii="Verdana" w:hAnsi="Verdana" w:cs="Arial"/>
          <w:color w:val="000000"/>
          <w:sz w:val="15"/>
          <w:szCs w:val="15"/>
        </w:rPr>
        <w:t>any and all</w:t>
      </w:r>
      <w:proofErr w:type="gramEnd"/>
      <w:r w:rsidR="00E82687" w:rsidRPr="00E82687">
        <w:rPr>
          <w:rFonts w:ascii="Verdana" w:hAnsi="Verdana" w:cs="Arial"/>
          <w:color w:val="000000"/>
          <w:sz w:val="15"/>
          <w:szCs w:val="15"/>
        </w:rPr>
        <w:t xml:space="preserve"> subrogation rights against </w:t>
      </w:r>
      <w:r w:rsidR="000E1356">
        <w:rPr>
          <w:rFonts w:ascii="Verdana" w:hAnsi="Verdana" w:cs="Arial"/>
          <w:color w:val="000000"/>
          <w:sz w:val="15"/>
          <w:szCs w:val="15"/>
        </w:rPr>
        <w:t>H.B. Fuller Medical Adhesive Technologies</w:t>
      </w:r>
      <w:r w:rsidR="0082766D">
        <w:rPr>
          <w:rFonts w:ascii="Verdana" w:hAnsi="Verdana" w:cs="Arial"/>
          <w:color w:val="000000"/>
          <w:sz w:val="15"/>
          <w:szCs w:val="15"/>
        </w:rPr>
        <w:t>, LLC</w:t>
      </w:r>
      <w:r w:rsidR="00E82687" w:rsidRPr="00E82687">
        <w:rPr>
          <w:rFonts w:ascii="Verdana" w:hAnsi="Verdana" w:cs="Arial"/>
          <w:color w:val="000000"/>
          <w:sz w:val="15"/>
          <w:szCs w:val="15"/>
        </w:rPr>
        <w:t>, its affiliates, members, partners and their respective directors, shareholders, officers, agents and employees for all policies except professional and cyber.</w:t>
      </w:r>
    </w:p>
    <w:p w14:paraId="3C9A3F80"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bookmarkStart w:id="0" w:name="_Hlk150351075"/>
      <w:r w:rsidRPr="00E82687">
        <w:rPr>
          <w:rFonts w:ascii="Verdana" w:hAnsi="Verdana" w:cs="Arial"/>
          <w:color w:val="000000"/>
          <w:sz w:val="15"/>
          <w:szCs w:val="15"/>
        </w:rPr>
        <w:t xml:space="preserve">Workers’ Compensation:  </w:t>
      </w:r>
      <w:r w:rsidRPr="00E82687">
        <w:rPr>
          <w:rFonts w:ascii="Verdana" w:hAnsi="Verdana" w:cs="Arial"/>
          <w:color w:val="000000"/>
          <w:sz w:val="15"/>
          <w:szCs w:val="15"/>
        </w:rPr>
        <w:tab/>
        <w:t>Statutory Limits</w:t>
      </w:r>
    </w:p>
    <w:p w14:paraId="0482D6F6"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 xml:space="preserve">Employers Liability: </w:t>
      </w:r>
    </w:p>
    <w:p w14:paraId="2A7D5D75"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ab/>
        <w:t xml:space="preserve">Bodily Injury each accident; </w:t>
      </w:r>
      <w:r w:rsidRPr="00E82687">
        <w:rPr>
          <w:rFonts w:ascii="Verdana" w:hAnsi="Verdana" w:cs="Arial"/>
          <w:color w:val="000000"/>
          <w:sz w:val="15"/>
          <w:szCs w:val="15"/>
        </w:rPr>
        <w:tab/>
        <w:t xml:space="preserve">$1,000,000 </w:t>
      </w:r>
    </w:p>
    <w:p w14:paraId="26770CED"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ab/>
        <w:t xml:space="preserve">Bodily Injury by disease policy limit; </w:t>
      </w:r>
      <w:r w:rsidRPr="00E82687">
        <w:rPr>
          <w:rFonts w:ascii="Verdana" w:hAnsi="Verdana" w:cs="Arial"/>
          <w:color w:val="000000"/>
          <w:sz w:val="15"/>
          <w:szCs w:val="15"/>
        </w:rPr>
        <w:tab/>
        <w:t xml:space="preserve">$1,000,000 </w:t>
      </w:r>
    </w:p>
    <w:p w14:paraId="40379526"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ab/>
        <w:t>Bodily Injury by disease each employee</w:t>
      </w:r>
      <w:r w:rsidRPr="00E82687">
        <w:rPr>
          <w:rFonts w:ascii="Verdana" w:hAnsi="Verdana" w:cs="Arial"/>
          <w:color w:val="000000"/>
          <w:sz w:val="15"/>
          <w:szCs w:val="15"/>
        </w:rPr>
        <w:tab/>
        <w:t>$1,000,000</w:t>
      </w:r>
    </w:p>
    <w:p w14:paraId="2F619D5C"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 xml:space="preserve">Commercial General Liability:  </w:t>
      </w:r>
    </w:p>
    <w:p w14:paraId="4EDEA1FF"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ab/>
        <w:t>Each occurrence</w:t>
      </w:r>
      <w:r w:rsidRPr="00E82687">
        <w:rPr>
          <w:rFonts w:ascii="Verdana" w:hAnsi="Verdana" w:cs="Arial"/>
          <w:color w:val="000000"/>
          <w:sz w:val="15"/>
          <w:szCs w:val="15"/>
        </w:rPr>
        <w:tab/>
        <w:t xml:space="preserve">$1,000,000 </w:t>
      </w:r>
    </w:p>
    <w:p w14:paraId="4DF989BB"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ab/>
        <w:t xml:space="preserve">General Aggregate; </w:t>
      </w:r>
      <w:r w:rsidRPr="00E82687">
        <w:rPr>
          <w:rFonts w:ascii="Verdana" w:hAnsi="Verdana" w:cs="Arial"/>
          <w:color w:val="000000"/>
          <w:sz w:val="15"/>
          <w:szCs w:val="15"/>
        </w:rPr>
        <w:tab/>
        <w:t>$2,000,000</w:t>
      </w:r>
    </w:p>
    <w:p w14:paraId="79259975"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ab/>
        <w:t>Products Completed Operations Aggregate</w:t>
      </w:r>
      <w:r w:rsidRPr="00E82687">
        <w:rPr>
          <w:rFonts w:ascii="Verdana" w:hAnsi="Verdana" w:cs="Arial"/>
          <w:color w:val="000000"/>
          <w:sz w:val="15"/>
          <w:szCs w:val="15"/>
        </w:rPr>
        <w:tab/>
        <w:t>$2,000,000</w:t>
      </w:r>
    </w:p>
    <w:p w14:paraId="327D0522"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 xml:space="preserve">Automobile Liability:  </w:t>
      </w:r>
      <w:r w:rsidRPr="00E82687">
        <w:rPr>
          <w:rFonts w:ascii="Verdana" w:hAnsi="Verdana" w:cs="Arial"/>
          <w:color w:val="000000"/>
          <w:sz w:val="15"/>
          <w:szCs w:val="15"/>
        </w:rPr>
        <w:tab/>
        <w:t xml:space="preserve">$1,000,000 </w:t>
      </w:r>
    </w:p>
    <w:p w14:paraId="013AA4EC"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ab/>
        <w:t>Combined Single Limit – Bodily Injury &amp; Property Damage</w:t>
      </w:r>
    </w:p>
    <w:p w14:paraId="41D5B4B8"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Umbrella Liability:</w:t>
      </w:r>
    </w:p>
    <w:p w14:paraId="3E82DF85"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ab/>
        <w:t>Each occurrence</w:t>
      </w:r>
      <w:r w:rsidRPr="00E82687">
        <w:rPr>
          <w:rFonts w:ascii="Verdana" w:hAnsi="Verdana" w:cs="Arial"/>
          <w:color w:val="000000"/>
          <w:sz w:val="15"/>
          <w:szCs w:val="15"/>
        </w:rPr>
        <w:tab/>
        <w:t>$</w:t>
      </w:r>
      <w:r w:rsidR="00504718">
        <w:rPr>
          <w:rFonts w:ascii="Verdana" w:hAnsi="Verdana" w:cs="Arial"/>
          <w:color w:val="000000"/>
          <w:sz w:val="15"/>
          <w:szCs w:val="15"/>
        </w:rPr>
        <w:t>5</w:t>
      </w:r>
      <w:r w:rsidRPr="00E82687">
        <w:rPr>
          <w:rFonts w:ascii="Verdana" w:hAnsi="Verdana" w:cs="Arial"/>
          <w:color w:val="000000"/>
          <w:sz w:val="15"/>
          <w:szCs w:val="15"/>
        </w:rPr>
        <w:t xml:space="preserve">,000,000 </w:t>
      </w:r>
    </w:p>
    <w:p w14:paraId="3DC5CD1B"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ab/>
        <w:t>Aggregate</w:t>
      </w:r>
      <w:r w:rsidRPr="00E82687">
        <w:rPr>
          <w:rFonts w:ascii="Verdana" w:hAnsi="Verdana" w:cs="Arial"/>
          <w:color w:val="000000"/>
          <w:sz w:val="15"/>
          <w:szCs w:val="15"/>
        </w:rPr>
        <w:tab/>
        <w:t>$</w:t>
      </w:r>
      <w:r w:rsidR="00504718">
        <w:rPr>
          <w:rFonts w:ascii="Verdana" w:hAnsi="Verdana" w:cs="Arial"/>
          <w:color w:val="000000"/>
          <w:sz w:val="15"/>
          <w:szCs w:val="15"/>
        </w:rPr>
        <w:t>5</w:t>
      </w:r>
      <w:r w:rsidRPr="00E82687">
        <w:rPr>
          <w:rFonts w:ascii="Verdana" w:hAnsi="Verdana" w:cs="Arial"/>
          <w:color w:val="000000"/>
          <w:sz w:val="15"/>
          <w:szCs w:val="15"/>
        </w:rPr>
        <w:t>,000,000</w:t>
      </w:r>
    </w:p>
    <w:p w14:paraId="685A4BD7"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ab/>
        <w:t>Products completed operations aggregate</w:t>
      </w:r>
      <w:r w:rsidRPr="00E82687">
        <w:rPr>
          <w:rFonts w:ascii="Verdana" w:hAnsi="Verdana" w:cs="Arial"/>
          <w:color w:val="000000"/>
          <w:sz w:val="15"/>
          <w:szCs w:val="15"/>
        </w:rPr>
        <w:tab/>
        <w:t>$</w:t>
      </w:r>
      <w:r w:rsidR="00504718">
        <w:rPr>
          <w:rFonts w:ascii="Verdana" w:hAnsi="Verdana" w:cs="Arial"/>
          <w:color w:val="000000"/>
          <w:sz w:val="15"/>
          <w:szCs w:val="15"/>
        </w:rPr>
        <w:t>5</w:t>
      </w:r>
      <w:r w:rsidRPr="00E82687">
        <w:rPr>
          <w:rFonts w:ascii="Verdana" w:hAnsi="Verdana" w:cs="Arial"/>
          <w:color w:val="000000"/>
          <w:sz w:val="15"/>
          <w:szCs w:val="15"/>
        </w:rPr>
        <w:t>,000,000</w:t>
      </w:r>
    </w:p>
    <w:p w14:paraId="6B1C586F"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Professional Liability</w:t>
      </w:r>
    </w:p>
    <w:p w14:paraId="397998A7"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ab/>
        <w:t>Each occurrence</w:t>
      </w:r>
      <w:r w:rsidRPr="00E82687">
        <w:rPr>
          <w:rFonts w:ascii="Verdana" w:hAnsi="Verdana" w:cs="Arial"/>
          <w:color w:val="000000"/>
          <w:sz w:val="15"/>
          <w:szCs w:val="15"/>
        </w:rPr>
        <w:tab/>
        <w:t>$1,000,000</w:t>
      </w:r>
    </w:p>
    <w:p w14:paraId="08E2221A"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r w:rsidRPr="00E82687">
        <w:rPr>
          <w:rFonts w:ascii="Verdana" w:hAnsi="Verdana" w:cs="Arial"/>
          <w:color w:val="000000"/>
          <w:sz w:val="15"/>
          <w:szCs w:val="15"/>
        </w:rPr>
        <w:tab/>
        <w:t>Aggregate</w:t>
      </w:r>
      <w:r w:rsidRPr="00E82687">
        <w:rPr>
          <w:rFonts w:ascii="Verdana" w:hAnsi="Verdana" w:cs="Arial"/>
          <w:color w:val="000000"/>
          <w:sz w:val="15"/>
          <w:szCs w:val="15"/>
        </w:rPr>
        <w:tab/>
        <w:t>$3,000,000</w:t>
      </w:r>
    </w:p>
    <w:p w14:paraId="6642F458" w14:textId="77777777" w:rsidR="00E82687" w:rsidRPr="00E82687" w:rsidRDefault="00E82687" w:rsidP="00BA7278">
      <w:pPr>
        <w:tabs>
          <w:tab w:val="left" w:pos="360"/>
          <w:tab w:val="left" w:pos="7920"/>
        </w:tabs>
        <w:spacing w:after="60"/>
        <w:jc w:val="both"/>
        <w:rPr>
          <w:rFonts w:ascii="Verdana" w:hAnsi="Verdana" w:cs="Arial"/>
          <w:color w:val="000000"/>
          <w:sz w:val="15"/>
          <w:szCs w:val="15"/>
        </w:rPr>
      </w:pPr>
    </w:p>
    <w:bookmarkEnd w:id="0"/>
    <w:p w14:paraId="31A4B6F3" w14:textId="77777777" w:rsidR="00E82687" w:rsidRPr="00E82687" w:rsidRDefault="00E82687" w:rsidP="00E82687">
      <w:pPr>
        <w:spacing w:after="60"/>
        <w:jc w:val="both"/>
        <w:rPr>
          <w:rFonts w:ascii="Verdana" w:hAnsi="Verdana" w:cs="Arial"/>
          <w:color w:val="000000"/>
          <w:sz w:val="15"/>
          <w:szCs w:val="15"/>
        </w:rPr>
      </w:pPr>
      <w:r w:rsidRPr="00E82687">
        <w:rPr>
          <w:rFonts w:ascii="Verdana" w:hAnsi="Verdana" w:cs="Arial"/>
          <w:color w:val="000000"/>
          <w:sz w:val="15"/>
          <w:szCs w:val="15"/>
        </w:rPr>
        <w:t>It is certified that Insurers are aware of this Agreement, and that Insurers have agreed to the following:</w:t>
      </w:r>
    </w:p>
    <w:p w14:paraId="170B6019" w14:textId="77777777" w:rsidR="00E82687" w:rsidRPr="00E82687" w:rsidRDefault="00E82687" w:rsidP="00BA7278">
      <w:pPr>
        <w:tabs>
          <w:tab w:val="left" w:pos="360"/>
        </w:tabs>
        <w:spacing w:after="60"/>
        <w:ind w:left="180"/>
        <w:jc w:val="both"/>
        <w:rPr>
          <w:rFonts w:ascii="Verdana" w:hAnsi="Verdana" w:cs="Arial"/>
          <w:color w:val="000000"/>
          <w:sz w:val="15"/>
          <w:szCs w:val="15"/>
        </w:rPr>
      </w:pPr>
      <w:r w:rsidRPr="00E82687">
        <w:rPr>
          <w:rFonts w:ascii="Verdana" w:hAnsi="Verdana" w:cs="Arial"/>
          <w:color w:val="000000"/>
          <w:sz w:val="15"/>
          <w:szCs w:val="15"/>
        </w:rPr>
        <w:t>(a)</w:t>
      </w:r>
      <w:r w:rsidRPr="00E82687">
        <w:rPr>
          <w:rFonts w:ascii="Verdana" w:hAnsi="Verdana" w:cs="Arial"/>
          <w:color w:val="000000"/>
          <w:sz w:val="15"/>
          <w:szCs w:val="15"/>
        </w:rPr>
        <w:tab/>
        <w:t>That these policies provide cross liability</w:t>
      </w:r>
    </w:p>
    <w:p w14:paraId="2A724E10" w14:textId="77777777" w:rsidR="00E82687" w:rsidRPr="00E82687" w:rsidRDefault="00E82687" w:rsidP="00BA7278">
      <w:pPr>
        <w:tabs>
          <w:tab w:val="left" w:pos="360"/>
        </w:tabs>
        <w:spacing w:after="60"/>
        <w:ind w:left="180"/>
        <w:jc w:val="both"/>
        <w:rPr>
          <w:rFonts w:ascii="Verdana" w:hAnsi="Verdana" w:cs="Arial"/>
          <w:color w:val="000000"/>
          <w:sz w:val="15"/>
          <w:szCs w:val="15"/>
        </w:rPr>
      </w:pPr>
      <w:r w:rsidRPr="00E82687">
        <w:rPr>
          <w:rFonts w:ascii="Verdana" w:hAnsi="Verdana" w:cs="Arial"/>
          <w:color w:val="000000"/>
          <w:sz w:val="15"/>
          <w:szCs w:val="15"/>
        </w:rPr>
        <w:t>(b)</w:t>
      </w:r>
      <w:r w:rsidRPr="00E82687">
        <w:rPr>
          <w:rFonts w:ascii="Verdana" w:hAnsi="Verdana" w:cs="Arial"/>
          <w:color w:val="000000"/>
          <w:sz w:val="15"/>
          <w:szCs w:val="15"/>
        </w:rPr>
        <w:tab/>
        <w:t xml:space="preserve">To include </w:t>
      </w:r>
      <w:r w:rsidR="000E1356">
        <w:rPr>
          <w:rFonts w:ascii="Verdana" w:hAnsi="Verdana" w:cs="Arial"/>
          <w:color w:val="000000"/>
          <w:sz w:val="15"/>
          <w:szCs w:val="15"/>
        </w:rPr>
        <w:t>H.B. Fuller Medical Adhesive Technologies, LLC</w:t>
      </w:r>
      <w:r w:rsidRPr="00E82687">
        <w:rPr>
          <w:rFonts w:ascii="Verdana" w:hAnsi="Verdana" w:cs="Arial"/>
          <w:color w:val="000000"/>
          <w:sz w:val="15"/>
          <w:szCs w:val="15"/>
        </w:rPr>
        <w:t xml:space="preserve">, its affiliates, members, partners, and their respective directors, shareholders, officers, agents and employees named as an </w:t>
      </w:r>
      <w:proofErr w:type="gramStart"/>
      <w:r w:rsidRPr="00E82687">
        <w:rPr>
          <w:rFonts w:ascii="Verdana" w:hAnsi="Verdana" w:cs="Arial"/>
          <w:color w:val="000000"/>
          <w:sz w:val="15"/>
          <w:szCs w:val="15"/>
        </w:rPr>
        <w:t>additional insureds</w:t>
      </w:r>
      <w:proofErr w:type="gramEnd"/>
      <w:r w:rsidRPr="00E82687">
        <w:rPr>
          <w:rFonts w:ascii="Verdana" w:hAnsi="Verdana" w:cs="Arial"/>
          <w:color w:val="000000"/>
          <w:sz w:val="15"/>
          <w:szCs w:val="15"/>
        </w:rPr>
        <w:t xml:space="preserve"> with a waiver of subrogation;</w:t>
      </w:r>
    </w:p>
    <w:p w14:paraId="7E299161" w14:textId="77777777" w:rsidR="00E82687" w:rsidRPr="00E82687" w:rsidRDefault="00E82687" w:rsidP="00BA7278">
      <w:pPr>
        <w:tabs>
          <w:tab w:val="left" w:pos="360"/>
        </w:tabs>
        <w:spacing w:after="60"/>
        <w:ind w:left="180"/>
        <w:jc w:val="both"/>
        <w:rPr>
          <w:rFonts w:ascii="Verdana" w:hAnsi="Verdana" w:cs="Arial"/>
          <w:color w:val="000000"/>
          <w:sz w:val="15"/>
          <w:szCs w:val="15"/>
        </w:rPr>
      </w:pPr>
      <w:r w:rsidRPr="00E82687">
        <w:rPr>
          <w:rFonts w:ascii="Verdana" w:hAnsi="Verdana" w:cs="Arial"/>
          <w:color w:val="000000"/>
          <w:sz w:val="15"/>
          <w:szCs w:val="15"/>
        </w:rPr>
        <w:lastRenderedPageBreak/>
        <w:t>(c)</w:t>
      </w:r>
      <w:r w:rsidRPr="00E82687">
        <w:rPr>
          <w:rFonts w:ascii="Verdana" w:hAnsi="Verdana" w:cs="Arial"/>
          <w:color w:val="000000"/>
          <w:sz w:val="15"/>
          <w:szCs w:val="15"/>
        </w:rPr>
        <w:tab/>
        <w:t xml:space="preserve">To provide that such insurance will be primary and not contributory nor excess with respect to any other insurance available or carried by or on behalf of </w:t>
      </w:r>
      <w:r w:rsidR="000E1356">
        <w:rPr>
          <w:rFonts w:ascii="Verdana" w:hAnsi="Verdana" w:cs="Arial"/>
          <w:color w:val="000000"/>
          <w:sz w:val="15"/>
          <w:szCs w:val="15"/>
        </w:rPr>
        <w:t>H.B. Fuller Medical Adhesive Technologies, LLC</w:t>
      </w:r>
      <w:r w:rsidRPr="00E82687">
        <w:rPr>
          <w:rFonts w:ascii="Verdana" w:hAnsi="Verdana" w:cs="Arial"/>
          <w:color w:val="000000"/>
          <w:sz w:val="15"/>
          <w:szCs w:val="15"/>
        </w:rPr>
        <w:t xml:space="preserve">, its affiliates, members, partners, and their respective directors, shareholders, officers, agents and employees named as an additional </w:t>
      </w:r>
      <w:proofErr w:type="gramStart"/>
      <w:r w:rsidRPr="00E82687">
        <w:rPr>
          <w:rFonts w:ascii="Verdana" w:hAnsi="Verdana" w:cs="Arial"/>
          <w:color w:val="000000"/>
          <w:sz w:val="15"/>
          <w:szCs w:val="15"/>
        </w:rPr>
        <w:t>insureds;</w:t>
      </w:r>
      <w:proofErr w:type="gramEnd"/>
      <w:r w:rsidRPr="00E82687">
        <w:rPr>
          <w:rFonts w:ascii="Verdana" w:hAnsi="Verdana" w:cs="Arial"/>
          <w:color w:val="000000"/>
          <w:sz w:val="15"/>
          <w:szCs w:val="15"/>
        </w:rPr>
        <w:t xml:space="preserve"> </w:t>
      </w:r>
    </w:p>
    <w:p w14:paraId="1BBB20B7" w14:textId="77777777" w:rsidR="00E82687" w:rsidRPr="00E82687" w:rsidRDefault="00E82687" w:rsidP="00BA7278">
      <w:pPr>
        <w:tabs>
          <w:tab w:val="left" w:pos="360"/>
        </w:tabs>
        <w:spacing w:after="60"/>
        <w:ind w:left="180"/>
        <w:jc w:val="both"/>
        <w:rPr>
          <w:rFonts w:ascii="Verdana" w:hAnsi="Verdana" w:cs="Arial"/>
          <w:color w:val="000000"/>
          <w:sz w:val="15"/>
          <w:szCs w:val="15"/>
        </w:rPr>
      </w:pPr>
      <w:r w:rsidRPr="00E82687">
        <w:rPr>
          <w:rFonts w:ascii="Verdana" w:hAnsi="Verdana" w:cs="Arial"/>
          <w:color w:val="000000"/>
          <w:sz w:val="15"/>
          <w:szCs w:val="15"/>
        </w:rPr>
        <w:t>(d)</w:t>
      </w:r>
      <w:r w:rsidRPr="00E82687">
        <w:rPr>
          <w:rFonts w:ascii="Verdana" w:hAnsi="Verdana" w:cs="Arial"/>
          <w:color w:val="000000"/>
          <w:sz w:val="15"/>
          <w:szCs w:val="15"/>
        </w:rPr>
        <w:tab/>
        <w:t xml:space="preserve">To provide that with respect to the interests of </w:t>
      </w:r>
      <w:r w:rsidR="0082766D">
        <w:rPr>
          <w:rFonts w:ascii="Verdana" w:hAnsi="Verdana" w:cs="Arial"/>
          <w:color w:val="000000"/>
          <w:sz w:val="15"/>
          <w:szCs w:val="15"/>
        </w:rPr>
        <w:t>Seller</w:t>
      </w:r>
      <w:r w:rsidRPr="00E82687">
        <w:rPr>
          <w:rFonts w:ascii="Verdana" w:hAnsi="Verdana" w:cs="Arial"/>
          <w:color w:val="000000"/>
          <w:sz w:val="15"/>
          <w:szCs w:val="15"/>
        </w:rPr>
        <w:t xml:space="preserve">, such insurance shall not be invalidated or minimized by any action or inaction, omission or misrepresentation by the Insured or any other person or party (other than </w:t>
      </w:r>
      <w:r w:rsidR="0082766D">
        <w:rPr>
          <w:rFonts w:ascii="Verdana" w:hAnsi="Verdana" w:cs="Arial"/>
          <w:color w:val="000000"/>
          <w:sz w:val="15"/>
          <w:szCs w:val="15"/>
        </w:rPr>
        <w:t>Seller</w:t>
      </w:r>
      <w:r w:rsidRPr="00E82687">
        <w:rPr>
          <w:rFonts w:ascii="Verdana" w:hAnsi="Verdana" w:cs="Arial"/>
          <w:color w:val="000000"/>
          <w:sz w:val="15"/>
          <w:szCs w:val="15"/>
        </w:rPr>
        <w:t xml:space="preserve">) regardless of any breach or violation of any warranty, declaration or condition contained in such </w:t>
      </w:r>
      <w:proofErr w:type="gramStart"/>
      <w:r w:rsidRPr="00E82687">
        <w:rPr>
          <w:rFonts w:ascii="Verdana" w:hAnsi="Verdana" w:cs="Arial"/>
          <w:color w:val="000000"/>
          <w:sz w:val="15"/>
          <w:szCs w:val="15"/>
        </w:rPr>
        <w:t>policies;</w:t>
      </w:r>
      <w:proofErr w:type="gramEnd"/>
    </w:p>
    <w:p w14:paraId="74E2C44D" w14:textId="77777777" w:rsidR="00E82687" w:rsidRPr="00E82687" w:rsidRDefault="00E82687" w:rsidP="00BA7278">
      <w:pPr>
        <w:tabs>
          <w:tab w:val="left" w:pos="360"/>
        </w:tabs>
        <w:spacing w:after="60"/>
        <w:ind w:left="180"/>
        <w:jc w:val="both"/>
        <w:rPr>
          <w:rFonts w:ascii="Verdana" w:hAnsi="Verdana" w:cs="Arial"/>
          <w:color w:val="000000"/>
          <w:sz w:val="15"/>
          <w:szCs w:val="15"/>
        </w:rPr>
      </w:pPr>
      <w:r w:rsidRPr="00E82687">
        <w:rPr>
          <w:rFonts w:ascii="Verdana" w:hAnsi="Verdana" w:cs="Arial"/>
          <w:color w:val="000000"/>
          <w:sz w:val="15"/>
          <w:szCs w:val="15"/>
        </w:rPr>
        <w:t>(e)</w:t>
      </w:r>
      <w:r w:rsidRPr="00E82687">
        <w:rPr>
          <w:rFonts w:ascii="Verdana" w:hAnsi="Verdana" w:cs="Arial"/>
          <w:color w:val="000000"/>
          <w:sz w:val="15"/>
          <w:szCs w:val="15"/>
        </w:rPr>
        <w:tab/>
        <w:t xml:space="preserve">To provide that all provisions of the insurance coverages referenced above, except the limits of liability, will operate to give each Insured or additional insured the same protection as if there were a separate Policy issued to </w:t>
      </w:r>
      <w:proofErr w:type="gramStart"/>
      <w:r w:rsidRPr="00E82687">
        <w:rPr>
          <w:rFonts w:ascii="Verdana" w:hAnsi="Verdana" w:cs="Arial"/>
          <w:color w:val="000000"/>
          <w:sz w:val="15"/>
          <w:szCs w:val="15"/>
        </w:rPr>
        <w:t>each;</w:t>
      </w:r>
      <w:proofErr w:type="gramEnd"/>
    </w:p>
    <w:p w14:paraId="3A91A42D" w14:textId="77777777" w:rsidR="00E82687" w:rsidRPr="00E82687" w:rsidRDefault="00E82687" w:rsidP="00BA7278">
      <w:pPr>
        <w:tabs>
          <w:tab w:val="left" w:pos="360"/>
        </w:tabs>
        <w:spacing w:after="60"/>
        <w:ind w:left="180"/>
        <w:jc w:val="both"/>
        <w:rPr>
          <w:rFonts w:ascii="Verdana" w:hAnsi="Verdana" w:cs="Arial"/>
          <w:color w:val="000000"/>
          <w:sz w:val="15"/>
          <w:szCs w:val="15"/>
        </w:rPr>
      </w:pPr>
      <w:r w:rsidRPr="00E82687">
        <w:rPr>
          <w:rFonts w:ascii="Verdana" w:hAnsi="Verdana" w:cs="Arial"/>
          <w:color w:val="000000"/>
          <w:sz w:val="15"/>
          <w:szCs w:val="15"/>
        </w:rPr>
        <w:t>(f)</w:t>
      </w:r>
      <w:r w:rsidRPr="00E82687">
        <w:rPr>
          <w:rFonts w:ascii="Verdana" w:hAnsi="Verdana" w:cs="Arial"/>
          <w:color w:val="000000"/>
          <w:sz w:val="15"/>
          <w:szCs w:val="15"/>
        </w:rPr>
        <w:tab/>
      </w:r>
      <w:r w:rsidR="003E431A">
        <w:rPr>
          <w:rFonts w:ascii="Verdana" w:hAnsi="Verdana" w:cs="Arial"/>
          <w:color w:val="000000"/>
          <w:sz w:val="15"/>
          <w:szCs w:val="15"/>
        </w:rPr>
        <w:t>Seller</w:t>
      </w:r>
      <w:r w:rsidR="003E431A" w:rsidRPr="00E82687">
        <w:rPr>
          <w:rFonts w:ascii="Verdana" w:hAnsi="Verdana" w:cs="Arial"/>
          <w:color w:val="000000"/>
          <w:sz w:val="15"/>
          <w:szCs w:val="15"/>
        </w:rPr>
        <w:t xml:space="preserve"> </w:t>
      </w:r>
      <w:r w:rsidRPr="00E82687">
        <w:rPr>
          <w:rFonts w:ascii="Verdana" w:hAnsi="Verdana" w:cs="Arial"/>
          <w:color w:val="000000"/>
          <w:sz w:val="15"/>
          <w:szCs w:val="15"/>
        </w:rPr>
        <w:t xml:space="preserve">will not be responsible for payment, set-off, or assessment of any kind or any premiums in connection with the policies, endorsements or coverages described </w:t>
      </w:r>
      <w:proofErr w:type="gramStart"/>
      <w:r w:rsidRPr="00E82687">
        <w:rPr>
          <w:rFonts w:ascii="Verdana" w:hAnsi="Verdana" w:cs="Arial"/>
          <w:color w:val="000000"/>
          <w:sz w:val="15"/>
          <w:szCs w:val="15"/>
        </w:rPr>
        <w:t>herein;</w:t>
      </w:r>
      <w:proofErr w:type="gramEnd"/>
    </w:p>
    <w:p w14:paraId="005422E6" w14:textId="77777777" w:rsidR="00E82687" w:rsidRPr="00E82687" w:rsidRDefault="00E82687" w:rsidP="00BA7278">
      <w:pPr>
        <w:tabs>
          <w:tab w:val="left" w:pos="360"/>
        </w:tabs>
        <w:spacing w:after="60"/>
        <w:ind w:left="180"/>
        <w:jc w:val="both"/>
        <w:rPr>
          <w:rFonts w:ascii="Verdana" w:hAnsi="Verdana" w:cs="Arial"/>
          <w:color w:val="000000"/>
          <w:sz w:val="15"/>
          <w:szCs w:val="15"/>
        </w:rPr>
      </w:pPr>
      <w:r w:rsidRPr="00E82687">
        <w:rPr>
          <w:rFonts w:ascii="Verdana" w:hAnsi="Verdana" w:cs="Arial"/>
          <w:color w:val="000000"/>
          <w:sz w:val="15"/>
          <w:szCs w:val="15"/>
        </w:rPr>
        <w:t>(g)</w:t>
      </w:r>
      <w:r w:rsidRPr="00E82687">
        <w:rPr>
          <w:rFonts w:ascii="Verdana" w:hAnsi="Verdana" w:cs="Arial"/>
          <w:color w:val="000000"/>
          <w:sz w:val="15"/>
          <w:szCs w:val="15"/>
        </w:rPr>
        <w:tab/>
        <w:t xml:space="preserve">If a policy is canceled for any reason whatsoever, or any substantial change is made in the coverage which affects the interests of </w:t>
      </w:r>
      <w:r w:rsidR="000A2F8F">
        <w:rPr>
          <w:rFonts w:ascii="Verdana" w:hAnsi="Verdana" w:cs="Arial"/>
          <w:color w:val="000000"/>
          <w:sz w:val="15"/>
          <w:szCs w:val="15"/>
        </w:rPr>
        <w:t>Seller</w:t>
      </w:r>
      <w:r w:rsidR="000A2F8F" w:rsidRPr="00E82687">
        <w:rPr>
          <w:rFonts w:ascii="Verdana" w:hAnsi="Verdana" w:cs="Arial"/>
          <w:color w:val="000000"/>
          <w:sz w:val="15"/>
          <w:szCs w:val="15"/>
        </w:rPr>
        <w:t xml:space="preserve"> </w:t>
      </w:r>
      <w:r w:rsidRPr="00E82687">
        <w:rPr>
          <w:rFonts w:ascii="Verdana" w:hAnsi="Verdana" w:cs="Arial"/>
          <w:color w:val="000000"/>
          <w:sz w:val="15"/>
          <w:szCs w:val="15"/>
        </w:rPr>
        <w:t xml:space="preserve">or if a policy is allowed to lapse for nonpayment of premium, such cancellation, change or lapse shall not be effective as to </w:t>
      </w:r>
      <w:r w:rsidR="000A2F8F">
        <w:rPr>
          <w:rFonts w:ascii="Verdana" w:hAnsi="Verdana" w:cs="Arial"/>
          <w:color w:val="000000"/>
          <w:sz w:val="15"/>
          <w:szCs w:val="15"/>
        </w:rPr>
        <w:t>Seller</w:t>
      </w:r>
      <w:r w:rsidR="000A2F8F" w:rsidRPr="00E82687">
        <w:rPr>
          <w:rFonts w:ascii="Verdana" w:hAnsi="Verdana" w:cs="Arial"/>
          <w:color w:val="000000"/>
          <w:sz w:val="15"/>
          <w:szCs w:val="15"/>
        </w:rPr>
        <w:t xml:space="preserve"> </w:t>
      </w:r>
      <w:r w:rsidRPr="00E82687">
        <w:rPr>
          <w:rFonts w:ascii="Verdana" w:hAnsi="Verdana" w:cs="Arial"/>
          <w:color w:val="000000"/>
          <w:sz w:val="15"/>
          <w:szCs w:val="15"/>
        </w:rPr>
        <w:t xml:space="preserve">for thirty (30) days (in the case of war risk and allied perils coverage seven (7) days after sending, or such other period as may from time to time be customarily obtainable in the industry) after receipt by </w:t>
      </w:r>
      <w:r w:rsidR="000A2F8F">
        <w:rPr>
          <w:rFonts w:ascii="Verdana" w:hAnsi="Verdana" w:cs="Arial"/>
          <w:color w:val="000000"/>
          <w:sz w:val="15"/>
          <w:szCs w:val="15"/>
        </w:rPr>
        <w:t>Seller</w:t>
      </w:r>
      <w:r w:rsidR="000A2F8F" w:rsidRPr="00E82687">
        <w:rPr>
          <w:rFonts w:ascii="Verdana" w:hAnsi="Verdana" w:cs="Arial"/>
          <w:color w:val="000000"/>
          <w:sz w:val="15"/>
          <w:szCs w:val="15"/>
        </w:rPr>
        <w:t xml:space="preserve"> </w:t>
      </w:r>
      <w:r w:rsidRPr="00E82687">
        <w:rPr>
          <w:rFonts w:ascii="Verdana" w:hAnsi="Verdana" w:cs="Arial"/>
          <w:color w:val="000000"/>
          <w:sz w:val="15"/>
          <w:szCs w:val="15"/>
        </w:rPr>
        <w:t>of written notice from the Insurers or their authorized representatives or Broker of such cancellation, change or lapse.</w:t>
      </w:r>
    </w:p>
    <w:p w14:paraId="36CB8F26" w14:textId="77777777" w:rsidR="00E82687" w:rsidRPr="00E82687" w:rsidRDefault="00C064C2" w:rsidP="00E82687">
      <w:pPr>
        <w:spacing w:after="60"/>
        <w:jc w:val="both"/>
        <w:rPr>
          <w:rFonts w:ascii="Verdana" w:hAnsi="Verdana" w:cs="Arial"/>
          <w:color w:val="000000"/>
          <w:sz w:val="15"/>
          <w:szCs w:val="15"/>
        </w:rPr>
      </w:pPr>
      <w:r w:rsidRPr="00C064C2">
        <w:rPr>
          <w:rFonts w:ascii="Verdana" w:hAnsi="Verdana" w:cs="Arial"/>
          <w:b/>
          <w:bCs/>
          <w:color w:val="000000"/>
          <w:sz w:val="15"/>
          <w:szCs w:val="15"/>
        </w:rPr>
        <w:t>17</w:t>
      </w:r>
      <w:r w:rsidR="00E82687" w:rsidRPr="00C064C2">
        <w:rPr>
          <w:rFonts w:ascii="Verdana" w:hAnsi="Verdana" w:cs="Arial"/>
          <w:b/>
          <w:bCs/>
          <w:color w:val="000000"/>
          <w:sz w:val="15"/>
          <w:szCs w:val="15"/>
        </w:rPr>
        <w:t xml:space="preserve">. </w:t>
      </w:r>
      <w:r w:rsidR="00E82687" w:rsidRPr="00BA7278">
        <w:rPr>
          <w:rFonts w:ascii="Verdana" w:hAnsi="Verdana" w:cs="Arial"/>
          <w:b/>
          <w:bCs/>
          <w:color w:val="000000"/>
          <w:sz w:val="15"/>
          <w:szCs w:val="15"/>
        </w:rPr>
        <w:t>Intellectual Property Indemnification.</w:t>
      </w:r>
      <w:r w:rsidR="00E82687" w:rsidRPr="00E82687">
        <w:rPr>
          <w:rFonts w:ascii="Verdana" w:hAnsi="Verdana" w:cs="Arial"/>
          <w:color w:val="000000"/>
          <w:sz w:val="15"/>
          <w:szCs w:val="15"/>
        </w:rPr>
        <w:t xml:space="preserve"> Purchaser will defend, indemnify, and hold </w:t>
      </w:r>
      <w:r w:rsidR="00407BDB">
        <w:rPr>
          <w:rFonts w:ascii="Verdana" w:hAnsi="Verdana" w:cs="Arial"/>
          <w:color w:val="000000"/>
          <w:sz w:val="15"/>
          <w:szCs w:val="15"/>
        </w:rPr>
        <w:t>Seller</w:t>
      </w:r>
      <w:r w:rsidR="00407BDB" w:rsidRPr="00E82687">
        <w:rPr>
          <w:rFonts w:ascii="Verdana" w:hAnsi="Verdana" w:cs="Arial"/>
          <w:color w:val="000000"/>
          <w:sz w:val="15"/>
          <w:szCs w:val="15"/>
        </w:rPr>
        <w:t xml:space="preserve"> </w:t>
      </w:r>
      <w:r w:rsidR="00E82687" w:rsidRPr="00E82687">
        <w:rPr>
          <w:rFonts w:ascii="Verdana" w:hAnsi="Verdana" w:cs="Arial"/>
          <w:color w:val="000000"/>
          <w:sz w:val="15"/>
          <w:szCs w:val="15"/>
        </w:rPr>
        <w:t>harmless from and against all claims, suits, actions, awards (including awards based on intentional infringement of patents known at the time of such infringement, and awards exceeding actual damages), liabilities, damages, costs, and attorneys' fees related to the actual or alleged infringement of any intellectual property right and arising out of the use of the product by Purchaser.</w:t>
      </w:r>
    </w:p>
    <w:p w14:paraId="3A3F641F" w14:textId="77777777" w:rsidR="00C514ED" w:rsidRDefault="00E82687" w:rsidP="00E82687">
      <w:pPr>
        <w:spacing w:after="60"/>
        <w:jc w:val="both"/>
        <w:rPr>
          <w:rFonts w:ascii="Verdana" w:hAnsi="Verdana" w:cs="Arial"/>
          <w:color w:val="000000"/>
          <w:sz w:val="15"/>
          <w:szCs w:val="15"/>
        </w:rPr>
      </w:pPr>
      <w:r w:rsidRPr="00C064C2">
        <w:rPr>
          <w:rFonts w:ascii="Verdana" w:hAnsi="Verdana" w:cs="Arial"/>
          <w:b/>
          <w:bCs/>
          <w:color w:val="000000"/>
          <w:sz w:val="15"/>
          <w:szCs w:val="15"/>
        </w:rPr>
        <w:t>1</w:t>
      </w:r>
      <w:r w:rsidR="00C064C2">
        <w:rPr>
          <w:rFonts w:ascii="Verdana" w:hAnsi="Verdana" w:cs="Arial"/>
          <w:b/>
          <w:bCs/>
          <w:color w:val="000000"/>
          <w:sz w:val="15"/>
          <w:szCs w:val="15"/>
        </w:rPr>
        <w:t>8</w:t>
      </w:r>
      <w:r w:rsidRPr="00C064C2">
        <w:rPr>
          <w:rFonts w:ascii="Verdana" w:hAnsi="Verdana" w:cs="Arial"/>
          <w:b/>
          <w:bCs/>
          <w:color w:val="000000"/>
          <w:sz w:val="15"/>
          <w:szCs w:val="15"/>
        </w:rPr>
        <w:t xml:space="preserve">. </w:t>
      </w:r>
      <w:r w:rsidRPr="00BA7278">
        <w:rPr>
          <w:rFonts w:ascii="Verdana" w:hAnsi="Verdana" w:cs="Arial"/>
          <w:b/>
          <w:bCs/>
          <w:color w:val="000000"/>
          <w:sz w:val="15"/>
          <w:szCs w:val="15"/>
        </w:rPr>
        <w:t>Indemnification.</w:t>
      </w:r>
      <w:r w:rsidRPr="00E82687">
        <w:rPr>
          <w:rFonts w:ascii="Verdana" w:hAnsi="Verdana" w:cs="Arial"/>
          <w:color w:val="000000"/>
          <w:sz w:val="15"/>
          <w:szCs w:val="15"/>
        </w:rPr>
        <w:t xml:space="preserve"> Purchaser will defend, indemnify and hold </w:t>
      </w:r>
      <w:r w:rsidR="00407BDB">
        <w:rPr>
          <w:rFonts w:ascii="Verdana" w:hAnsi="Verdana" w:cs="Arial"/>
          <w:color w:val="000000"/>
          <w:sz w:val="15"/>
          <w:szCs w:val="15"/>
        </w:rPr>
        <w:t>Seller</w:t>
      </w:r>
      <w:r w:rsidR="00407BDB" w:rsidRPr="00E82687">
        <w:rPr>
          <w:rFonts w:ascii="Verdana" w:hAnsi="Verdana" w:cs="Arial"/>
          <w:color w:val="000000"/>
          <w:sz w:val="15"/>
          <w:szCs w:val="15"/>
        </w:rPr>
        <w:t xml:space="preserve"> </w:t>
      </w:r>
      <w:r w:rsidRPr="00E82687">
        <w:rPr>
          <w:rFonts w:ascii="Verdana" w:hAnsi="Verdana" w:cs="Arial"/>
          <w:color w:val="000000"/>
          <w:sz w:val="15"/>
          <w:szCs w:val="15"/>
        </w:rPr>
        <w:t xml:space="preserve">harmless from and against all claims and liabilities, including costs and expenses (including attorneys' fees), incident thereto or incident to successfully establishing the right to indemnification, for injury to or death of any person or persons, including employees of Purchaser, or for loss of or damage to any property, arising out of or in any way relating to the use, lease or shipping of any </w:t>
      </w:r>
      <w:r w:rsidR="00407BDB">
        <w:rPr>
          <w:rFonts w:ascii="Verdana" w:hAnsi="Verdana" w:cs="Arial"/>
          <w:color w:val="000000"/>
          <w:sz w:val="15"/>
          <w:szCs w:val="15"/>
        </w:rPr>
        <w:t>Seller</w:t>
      </w:r>
      <w:r w:rsidRPr="00E82687">
        <w:rPr>
          <w:rFonts w:ascii="Verdana" w:hAnsi="Verdana" w:cs="Arial"/>
          <w:color w:val="000000"/>
          <w:sz w:val="15"/>
          <w:szCs w:val="15"/>
        </w:rPr>
        <w:t xml:space="preserve"> product, whether or not arising in tort or occasioned by the negligence of </w:t>
      </w:r>
      <w:r w:rsidR="00407BDB">
        <w:rPr>
          <w:rFonts w:ascii="Verdana" w:hAnsi="Verdana" w:cs="Arial"/>
          <w:color w:val="000000"/>
          <w:sz w:val="15"/>
          <w:szCs w:val="15"/>
        </w:rPr>
        <w:t>Seller</w:t>
      </w:r>
      <w:r w:rsidR="00407BDB" w:rsidRPr="00E82687">
        <w:rPr>
          <w:rFonts w:ascii="Verdana" w:hAnsi="Verdana" w:cs="Arial"/>
          <w:color w:val="000000"/>
          <w:sz w:val="15"/>
          <w:szCs w:val="15"/>
        </w:rPr>
        <w:t xml:space="preserve"> </w:t>
      </w:r>
      <w:r w:rsidRPr="00E82687">
        <w:rPr>
          <w:rFonts w:ascii="Verdana" w:hAnsi="Verdana" w:cs="Arial"/>
          <w:color w:val="000000"/>
          <w:sz w:val="15"/>
          <w:szCs w:val="15"/>
        </w:rPr>
        <w:t>(to the extent permitted by applicable law). Purchaser’s obligations under this indemnity will survive the expiration, termination, completion or cancellation of these terms and conditions or any order.</w:t>
      </w:r>
    </w:p>
    <w:p w14:paraId="2CF0CDC8" w14:textId="77777777" w:rsidR="000E3A2E" w:rsidRDefault="000E3A2E" w:rsidP="00E82687">
      <w:pPr>
        <w:spacing w:after="60"/>
        <w:jc w:val="both"/>
        <w:rPr>
          <w:rFonts w:ascii="Verdana" w:hAnsi="Verdana" w:cs="Arial"/>
          <w:color w:val="000000"/>
          <w:sz w:val="15"/>
          <w:szCs w:val="15"/>
        </w:rPr>
      </w:pPr>
      <w:r w:rsidRPr="00C064C2">
        <w:rPr>
          <w:rFonts w:ascii="Verdana" w:hAnsi="Verdana" w:cs="Arial"/>
          <w:b/>
          <w:bCs/>
          <w:color w:val="000000"/>
          <w:sz w:val="15"/>
          <w:szCs w:val="15"/>
        </w:rPr>
        <w:t>1</w:t>
      </w:r>
      <w:r w:rsidR="00C064C2" w:rsidRPr="00C064C2">
        <w:rPr>
          <w:rFonts w:ascii="Verdana" w:hAnsi="Verdana" w:cs="Arial"/>
          <w:b/>
          <w:bCs/>
          <w:color w:val="000000"/>
          <w:sz w:val="15"/>
          <w:szCs w:val="15"/>
        </w:rPr>
        <w:t>9</w:t>
      </w:r>
      <w:r w:rsidRPr="00C064C2">
        <w:rPr>
          <w:rFonts w:ascii="Verdana" w:hAnsi="Verdana" w:cs="Arial"/>
          <w:b/>
          <w:bCs/>
          <w:color w:val="000000"/>
          <w:sz w:val="15"/>
          <w:szCs w:val="15"/>
        </w:rPr>
        <w:t>.</w:t>
      </w:r>
      <w:r>
        <w:rPr>
          <w:rFonts w:ascii="Verdana" w:hAnsi="Verdana" w:cs="Arial"/>
          <w:color w:val="000000"/>
          <w:sz w:val="15"/>
          <w:szCs w:val="15"/>
        </w:rPr>
        <w:t xml:space="preserve"> </w:t>
      </w:r>
      <w:r w:rsidRPr="00C064C2">
        <w:rPr>
          <w:rFonts w:ascii="Verdana" w:hAnsi="Verdana" w:cs="Arial"/>
          <w:b/>
          <w:bCs/>
          <w:color w:val="000000"/>
          <w:sz w:val="15"/>
          <w:szCs w:val="15"/>
        </w:rPr>
        <w:t>No Resale.</w:t>
      </w:r>
      <w:r>
        <w:rPr>
          <w:rFonts w:ascii="Verdana" w:hAnsi="Verdana" w:cs="Arial"/>
          <w:color w:val="000000"/>
          <w:sz w:val="15"/>
          <w:szCs w:val="15"/>
        </w:rPr>
        <w:t xml:space="preserve"> The products covered in Purchaser’s order are intended for the Purchaser’s own use and are not for resale unless Purchaser is the Seller’s authorized distributor.</w:t>
      </w:r>
    </w:p>
    <w:p w14:paraId="2D13474D" w14:textId="77777777" w:rsidR="000D2DBD" w:rsidRDefault="00C064C2" w:rsidP="00E82687">
      <w:pPr>
        <w:spacing w:after="60"/>
        <w:jc w:val="both"/>
        <w:rPr>
          <w:rFonts w:ascii="Verdana" w:hAnsi="Verdana" w:cs="Arial"/>
          <w:color w:val="000000"/>
          <w:sz w:val="15"/>
          <w:szCs w:val="15"/>
        </w:rPr>
      </w:pPr>
      <w:r w:rsidRPr="00C064C2">
        <w:rPr>
          <w:rFonts w:ascii="Verdana" w:hAnsi="Verdana" w:cs="Arial"/>
          <w:b/>
          <w:bCs/>
          <w:color w:val="000000"/>
          <w:sz w:val="15"/>
          <w:szCs w:val="15"/>
        </w:rPr>
        <w:t>20.</w:t>
      </w:r>
      <w:r w:rsidR="0088645C">
        <w:rPr>
          <w:rFonts w:ascii="Verdana" w:hAnsi="Verdana" w:cs="Arial"/>
          <w:color w:val="000000"/>
          <w:sz w:val="15"/>
          <w:szCs w:val="15"/>
        </w:rPr>
        <w:t xml:space="preserve"> </w:t>
      </w:r>
      <w:r w:rsidR="0088645C" w:rsidRPr="00C064C2">
        <w:rPr>
          <w:rFonts w:ascii="Verdana" w:hAnsi="Verdana" w:cs="Arial"/>
          <w:b/>
          <w:bCs/>
          <w:color w:val="000000"/>
          <w:sz w:val="15"/>
          <w:szCs w:val="15"/>
        </w:rPr>
        <w:t>Cost Reporting.</w:t>
      </w:r>
      <w:r w:rsidR="0088645C">
        <w:rPr>
          <w:rFonts w:ascii="Verdana" w:hAnsi="Verdana" w:cs="Arial"/>
          <w:color w:val="000000"/>
          <w:sz w:val="15"/>
          <w:szCs w:val="15"/>
        </w:rPr>
        <w:t xml:space="preserve"> Purchaser acknowledges that it is required by law to disclose, in any cost reports or claims for reimbursement submitted to Medicare, Medicaid, or certain other health care programs, the cost (including, but not limited to, any discounts, rebates, or other price concessions) of any product covered by this purchase order and on request, provide to the U.</w:t>
      </w:r>
      <w:r w:rsidR="00470FDB">
        <w:rPr>
          <w:rFonts w:ascii="Verdana" w:hAnsi="Verdana" w:cs="Arial"/>
          <w:color w:val="000000"/>
          <w:sz w:val="15"/>
          <w:szCs w:val="15"/>
        </w:rPr>
        <w:t>S.</w:t>
      </w:r>
      <w:r w:rsidR="0088645C">
        <w:rPr>
          <w:rFonts w:ascii="Verdana" w:hAnsi="Verdana" w:cs="Arial"/>
          <w:color w:val="000000"/>
          <w:sz w:val="15"/>
          <w:szCs w:val="15"/>
        </w:rPr>
        <w:t xml:space="preserve"> Department of Health and Human Services and any state agencies any invoices, coupons, statements, and other documentation reflecting such costs. Purchaser may receive subsequent documentation under some programs reflecting adjustments or allocations to the price available hereunder. In preparing any cost reports, Purchaser may be required to evaluate as a discount the value of any product listed as $0.00 on any invoice. Purchaser should not include as a discount for cost-reporting purposes the value of any item that is designated as a sample or that Purchaser knows constitutes a sample, and it should not seek reimbursement for any such items. Seller recommends that Purchaser retain a copy of this purchase order and any other documentation provided by Seller regarding any price concessions under this purchase order. Purchaser may request additional information from Seller to meet Purchaser’s reporting or disclosure obligations.</w:t>
      </w:r>
    </w:p>
    <w:p w14:paraId="57A3200D" w14:textId="77777777" w:rsidR="00E73EC8" w:rsidRPr="00AA3E1C" w:rsidRDefault="00E73EC8" w:rsidP="00AA3E1C">
      <w:pPr>
        <w:spacing w:after="60"/>
        <w:jc w:val="both"/>
        <w:rPr>
          <w:rFonts w:ascii="Verdana" w:hAnsi="Verdana" w:cs="Arial"/>
          <w:color w:val="000000"/>
          <w:sz w:val="10"/>
          <w:szCs w:val="10"/>
        </w:rPr>
      </w:pPr>
    </w:p>
    <w:sectPr w:rsidR="00E73EC8" w:rsidRPr="00AA3E1C" w:rsidSect="00E73EC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8027D" w14:textId="77777777" w:rsidR="00E549CF" w:rsidRDefault="00E549CF" w:rsidP="002F4F0F">
      <w:r>
        <w:separator/>
      </w:r>
    </w:p>
  </w:endnote>
  <w:endnote w:type="continuationSeparator" w:id="0">
    <w:p w14:paraId="36AFA6C9" w14:textId="77777777" w:rsidR="00E549CF" w:rsidRDefault="00E549CF" w:rsidP="002F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276D1" w14:textId="77777777" w:rsidR="002F4F0F" w:rsidRDefault="002F4F0F">
    <w:pPr>
      <w:pStyle w:val="Footer"/>
    </w:pPr>
    <w:r>
      <w:fldChar w:fldCharType="begin"/>
    </w:r>
    <w:r>
      <w:instrText xml:space="preserve"> DATE  \@ "M/d/yyyy"  \* MERGEFORMAT </w:instrText>
    </w:r>
    <w:r>
      <w:fldChar w:fldCharType="separate"/>
    </w:r>
    <w:r w:rsidR="002653E8">
      <w:rPr>
        <w:noProof/>
      </w:rPr>
      <w:t>1/3/2025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5EDB7" w14:textId="77777777" w:rsidR="00E549CF" w:rsidRDefault="00E549CF" w:rsidP="002F4F0F">
      <w:r>
        <w:separator/>
      </w:r>
    </w:p>
  </w:footnote>
  <w:footnote w:type="continuationSeparator" w:id="0">
    <w:p w14:paraId="407D8F00" w14:textId="77777777" w:rsidR="00E549CF" w:rsidRDefault="00E549CF" w:rsidP="002F4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09E3"/>
    <w:rsid w:val="00012B0A"/>
    <w:rsid w:val="00053D2E"/>
    <w:rsid w:val="00067DD0"/>
    <w:rsid w:val="000A2F8F"/>
    <w:rsid w:val="000C26B2"/>
    <w:rsid w:val="000D2DBD"/>
    <w:rsid w:val="000E1356"/>
    <w:rsid w:val="000E3A2E"/>
    <w:rsid w:val="0014661D"/>
    <w:rsid w:val="001478EF"/>
    <w:rsid w:val="0019157F"/>
    <w:rsid w:val="001D36E8"/>
    <w:rsid w:val="001D79F6"/>
    <w:rsid w:val="001E46D6"/>
    <w:rsid w:val="002000C0"/>
    <w:rsid w:val="00203406"/>
    <w:rsid w:val="002653E8"/>
    <w:rsid w:val="002A37A2"/>
    <w:rsid w:val="002C7DA5"/>
    <w:rsid w:val="002F4F0F"/>
    <w:rsid w:val="003321E4"/>
    <w:rsid w:val="003850A3"/>
    <w:rsid w:val="0038592B"/>
    <w:rsid w:val="003D739F"/>
    <w:rsid w:val="003E431A"/>
    <w:rsid w:val="00407BDB"/>
    <w:rsid w:val="00470FDB"/>
    <w:rsid w:val="004A1ED5"/>
    <w:rsid w:val="004D6372"/>
    <w:rsid w:val="004F78F3"/>
    <w:rsid w:val="00504718"/>
    <w:rsid w:val="005448CF"/>
    <w:rsid w:val="00596EA4"/>
    <w:rsid w:val="005D1812"/>
    <w:rsid w:val="00604E6B"/>
    <w:rsid w:val="00654E0C"/>
    <w:rsid w:val="006E493B"/>
    <w:rsid w:val="00717ABC"/>
    <w:rsid w:val="00782D47"/>
    <w:rsid w:val="00805E5D"/>
    <w:rsid w:val="0082766D"/>
    <w:rsid w:val="008430EE"/>
    <w:rsid w:val="00845B3C"/>
    <w:rsid w:val="00863F26"/>
    <w:rsid w:val="00864A63"/>
    <w:rsid w:val="008825AF"/>
    <w:rsid w:val="0088645C"/>
    <w:rsid w:val="008E544F"/>
    <w:rsid w:val="0090022E"/>
    <w:rsid w:val="0092142D"/>
    <w:rsid w:val="009F35E0"/>
    <w:rsid w:val="00A2670A"/>
    <w:rsid w:val="00AA3E1C"/>
    <w:rsid w:val="00B046EE"/>
    <w:rsid w:val="00B443AA"/>
    <w:rsid w:val="00B50418"/>
    <w:rsid w:val="00BA09E3"/>
    <w:rsid w:val="00BA7278"/>
    <w:rsid w:val="00BB71CA"/>
    <w:rsid w:val="00C064C2"/>
    <w:rsid w:val="00C514ED"/>
    <w:rsid w:val="00C60C5A"/>
    <w:rsid w:val="00C639BF"/>
    <w:rsid w:val="00CB7289"/>
    <w:rsid w:val="00D43FE2"/>
    <w:rsid w:val="00D93718"/>
    <w:rsid w:val="00E17ACC"/>
    <w:rsid w:val="00E549CF"/>
    <w:rsid w:val="00E56DBB"/>
    <w:rsid w:val="00E73EC8"/>
    <w:rsid w:val="00E82687"/>
    <w:rsid w:val="00E8315A"/>
    <w:rsid w:val="00EE5854"/>
    <w:rsid w:val="00F167FB"/>
    <w:rsid w:val="00FD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6AA34BA8"/>
  <w15:chartTrackingRefBased/>
  <w15:docId w15:val="{9A543DE4-CFAF-4BCE-8CF3-9E95AFEC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Verdana" w:hAnsi="Verdana" w:cs="Arial"/>
      <w:b/>
      <w:bCs/>
      <w:color w:val="000000"/>
      <w:sz w:val="15"/>
      <w:szCs w:val="15"/>
    </w:rPr>
  </w:style>
  <w:style w:type="paragraph" w:styleId="Header">
    <w:name w:val="header"/>
    <w:basedOn w:val="Normal"/>
    <w:link w:val="HeaderChar"/>
    <w:rsid w:val="002F4F0F"/>
    <w:pPr>
      <w:tabs>
        <w:tab w:val="center" w:pos="4680"/>
        <w:tab w:val="right" w:pos="9360"/>
      </w:tabs>
    </w:pPr>
  </w:style>
  <w:style w:type="character" w:customStyle="1" w:styleId="HeaderChar">
    <w:name w:val="Header Char"/>
    <w:link w:val="Header"/>
    <w:rsid w:val="002F4F0F"/>
    <w:rPr>
      <w:sz w:val="24"/>
      <w:szCs w:val="24"/>
    </w:rPr>
  </w:style>
  <w:style w:type="paragraph" w:styleId="Footer">
    <w:name w:val="footer"/>
    <w:basedOn w:val="Normal"/>
    <w:link w:val="FooterChar"/>
    <w:rsid w:val="002F4F0F"/>
    <w:pPr>
      <w:tabs>
        <w:tab w:val="center" w:pos="4680"/>
        <w:tab w:val="right" w:pos="9360"/>
      </w:tabs>
    </w:pPr>
  </w:style>
  <w:style w:type="character" w:customStyle="1" w:styleId="FooterChar">
    <w:name w:val="Footer Char"/>
    <w:link w:val="Footer"/>
    <w:rsid w:val="002F4F0F"/>
    <w:rPr>
      <w:sz w:val="24"/>
      <w:szCs w:val="24"/>
    </w:rPr>
  </w:style>
  <w:style w:type="character" w:styleId="CommentReference">
    <w:name w:val="annotation reference"/>
    <w:rsid w:val="000D2DBD"/>
    <w:rPr>
      <w:sz w:val="16"/>
      <w:szCs w:val="16"/>
    </w:rPr>
  </w:style>
  <w:style w:type="paragraph" w:styleId="CommentText">
    <w:name w:val="annotation text"/>
    <w:basedOn w:val="Normal"/>
    <w:link w:val="CommentTextChar"/>
    <w:rsid w:val="000D2DBD"/>
    <w:rPr>
      <w:sz w:val="20"/>
      <w:szCs w:val="20"/>
    </w:rPr>
  </w:style>
  <w:style w:type="character" w:customStyle="1" w:styleId="CommentTextChar">
    <w:name w:val="Comment Text Char"/>
    <w:basedOn w:val="DefaultParagraphFont"/>
    <w:link w:val="CommentText"/>
    <w:rsid w:val="000D2DBD"/>
  </w:style>
  <w:style w:type="paragraph" w:styleId="CommentSubject">
    <w:name w:val="annotation subject"/>
    <w:basedOn w:val="CommentText"/>
    <w:next w:val="CommentText"/>
    <w:link w:val="CommentSubjectChar"/>
    <w:rsid w:val="000D2DBD"/>
    <w:rPr>
      <w:b/>
      <w:bCs/>
    </w:rPr>
  </w:style>
  <w:style w:type="character" w:customStyle="1" w:styleId="CommentSubjectChar">
    <w:name w:val="Comment Subject Char"/>
    <w:link w:val="CommentSubject"/>
    <w:rsid w:val="000D2D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8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5BFB5-C3E7-4B52-87C8-CFAE37C9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2928</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H</vt:lpstr>
    </vt:vector>
  </TitlesOfParts>
  <Manager/>
  <Company/>
  <LinksUpToDate>false</LinksUpToDate>
  <CharactersWithSpaces>19585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Administrator</dc:creator>
  <cp:keywords/>
  <dc:description/>
  <cp:lastModifiedBy>Starr, Lissa</cp:lastModifiedBy>
  <cp:revision>2</cp:revision>
  <cp:lastPrinted>2012-04-26T17:57:00Z</cp:lastPrinted>
  <dcterms:created xsi:type="dcterms:W3CDTF">2025-01-03T23:35:00Z</dcterms:created>
  <dcterms:modified xsi:type="dcterms:W3CDTF">2025-01-03T23:35:00Z</dcterms:modified>
  <cp:category/>
</cp:coreProperties>
</file>